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pStyle w:val="2"/>
        <w:ind w:left="0" w:leftChars="0"/>
        <w:rPr>
          <w:rFonts w:ascii="宋体" w:hAnsi="宋体" w:eastAsia="宋体"/>
        </w:rPr>
      </w:pPr>
    </w:p>
    <w:p>
      <w:pPr>
        <w:widowControl/>
        <w:jc w:val="left"/>
        <w:rPr>
          <w:rFonts w:ascii="宋体" w:hAnsi="宋体" w:eastAsia="宋体"/>
        </w:rPr>
      </w:pPr>
    </w:p>
    <w:p>
      <w:pPr>
        <w:pStyle w:val="19"/>
        <w:ind w:firstLine="0"/>
        <w:jc w:val="center"/>
        <w:rPr>
          <w:rFonts w:ascii="宋体" w:hAnsi="宋体"/>
          <w:b/>
          <w:bCs/>
          <w:sz w:val="52"/>
          <w:szCs w:val="52"/>
        </w:rPr>
      </w:pPr>
      <w:r>
        <w:rPr>
          <w:rFonts w:hint="eastAsia" w:ascii="宋体" w:hAnsi="宋体"/>
          <w:b/>
          <w:bCs/>
          <w:sz w:val="52"/>
          <w:szCs w:val="52"/>
          <w:lang w:eastAsia="zh-CN"/>
        </w:rPr>
        <w:t>南通大学附属实验小学探真楼电缆部分更换维修项目</w:t>
      </w: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r>
        <w:rPr>
          <w:rFonts w:hint="eastAsia" w:ascii="宋体" w:hAnsi="宋体"/>
          <w:b/>
          <w:bCs/>
          <w:sz w:val="52"/>
          <w:szCs w:val="52"/>
        </w:rPr>
        <w:t>询价采购文件</w:t>
      </w:r>
    </w:p>
    <w:p>
      <w:pPr>
        <w:pStyle w:val="19"/>
        <w:ind w:firstLine="0"/>
        <w:jc w:val="center"/>
        <w:rPr>
          <w:rFonts w:ascii="宋体" w:hAnsi="宋体"/>
          <w:b/>
          <w:bCs/>
          <w:sz w:val="84"/>
        </w:rPr>
      </w:pPr>
    </w:p>
    <w:p>
      <w:pPr>
        <w:pStyle w:val="19"/>
        <w:ind w:right="-907" w:rightChars="-432" w:firstLine="1372" w:firstLineChars="427"/>
        <w:jc w:val="center"/>
        <w:rPr>
          <w:rFonts w:ascii="宋体" w:hAnsi="宋体"/>
          <w:b/>
          <w:bCs/>
          <w:sz w:val="32"/>
        </w:rPr>
      </w:pPr>
    </w:p>
    <w:p>
      <w:pPr>
        <w:pStyle w:val="19"/>
        <w:ind w:firstLine="1372" w:firstLineChars="427"/>
        <w:jc w:val="center"/>
        <w:rPr>
          <w:rFonts w:ascii="宋体" w:hAnsi="宋体"/>
          <w:b/>
          <w:bCs/>
          <w:sz w:val="32"/>
        </w:rPr>
      </w:pPr>
    </w:p>
    <w:p>
      <w:pPr>
        <w:pStyle w:val="19"/>
        <w:ind w:firstLine="1372" w:firstLineChars="427"/>
        <w:jc w:val="center"/>
        <w:rPr>
          <w:rFonts w:ascii="宋体" w:hAnsi="宋体"/>
          <w:b/>
          <w:bCs/>
          <w:sz w:val="32"/>
        </w:rPr>
      </w:pPr>
    </w:p>
    <w:p>
      <w:pPr>
        <w:pStyle w:val="19"/>
        <w:ind w:left="0" w:leftChars="0" w:firstLine="0" w:firstLineChars="0"/>
        <w:jc w:val="center"/>
        <w:rPr>
          <w:rFonts w:hint="eastAsia" w:ascii="宋体" w:hAnsi="宋体" w:eastAsia="宋体"/>
          <w:b/>
          <w:bCs/>
          <w:spacing w:val="-12"/>
          <w:sz w:val="32"/>
          <w:u w:val="single"/>
          <w:lang w:eastAsia="zh-CN"/>
        </w:rPr>
      </w:pPr>
      <w:r>
        <w:rPr>
          <w:rFonts w:hint="eastAsia" w:ascii="宋体" w:hAnsi="宋体"/>
          <w:b/>
          <w:bCs/>
          <w:sz w:val="32"/>
        </w:rPr>
        <w:t>采  购 人：</w:t>
      </w:r>
      <w:r>
        <w:rPr>
          <w:rFonts w:hint="eastAsia" w:ascii="宋体" w:hAnsi="宋体"/>
          <w:b/>
          <w:bCs/>
          <w:sz w:val="32"/>
          <w:lang w:eastAsia="zh-CN"/>
        </w:rPr>
        <w:t>南通</w:t>
      </w:r>
      <w:r>
        <w:rPr>
          <w:rFonts w:hint="eastAsia" w:ascii="宋体" w:hAnsi="宋体"/>
          <w:b/>
          <w:bCs/>
          <w:sz w:val="32"/>
          <w:lang w:val="en-US" w:eastAsia="zh-CN"/>
        </w:rPr>
        <w:t>大学附属实验小学</w:t>
      </w:r>
    </w:p>
    <w:p>
      <w:pPr>
        <w:pStyle w:val="6"/>
        <w:spacing w:line="360" w:lineRule="auto"/>
        <w:ind w:firstLine="560"/>
        <w:jc w:val="center"/>
        <w:rPr>
          <w:rFonts w:ascii="宋体" w:hAnsi="宋体"/>
          <w:b/>
          <w:sz w:val="28"/>
          <w:szCs w:val="24"/>
        </w:rPr>
      </w:pPr>
    </w:p>
    <w:p>
      <w:pPr>
        <w:pStyle w:val="6"/>
        <w:spacing w:line="360" w:lineRule="auto"/>
        <w:jc w:val="center"/>
        <w:rPr>
          <w:rFonts w:ascii="宋体" w:hAnsi="宋体"/>
          <w:b/>
          <w:bCs/>
          <w:sz w:val="32"/>
          <w:szCs w:val="24"/>
        </w:rPr>
      </w:pPr>
      <w:r>
        <w:rPr>
          <w:rFonts w:hint="eastAsia" w:ascii="宋体" w:hAnsi="宋体"/>
          <w:b/>
          <w:bCs/>
          <w:sz w:val="32"/>
          <w:szCs w:val="24"/>
        </w:rPr>
        <w:t>日    期：202</w:t>
      </w:r>
      <w:r>
        <w:rPr>
          <w:rFonts w:hint="eastAsia" w:ascii="宋体" w:hAnsi="宋体"/>
          <w:b/>
          <w:bCs/>
          <w:sz w:val="32"/>
          <w:szCs w:val="24"/>
          <w:lang w:val="en-US" w:eastAsia="zh-CN"/>
        </w:rPr>
        <w:t>3</w:t>
      </w:r>
      <w:r>
        <w:rPr>
          <w:rFonts w:hint="eastAsia" w:ascii="宋体" w:hAnsi="宋体"/>
          <w:b/>
          <w:bCs/>
          <w:sz w:val="32"/>
          <w:szCs w:val="24"/>
        </w:rPr>
        <w:t>年</w:t>
      </w:r>
      <w:r>
        <w:rPr>
          <w:rFonts w:hint="eastAsia" w:ascii="宋体" w:hAnsi="宋体"/>
          <w:b/>
          <w:bCs/>
          <w:sz w:val="32"/>
          <w:szCs w:val="24"/>
          <w:lang w:val="en-US" w:eastAsia="zh-CN"/>
        </w:rPr>
        <w:t>8</w:t>
      </w:r>
      <w:r>
        <w:rPr>
          <w:rFonts w:hint="eastAsia" w:ascii="宋体" w:hAnsi="宋体"/>
          <w:b/>
          <w:bCs/>
          <w:sz w:val="32"/>
          <w:szCs w:val="24"/>
        </w:rPr>
        <w:t>月</w:t>
      </w:r>
      <w:r>
        <w:rPr>
          <w:rFonts w:hint="eastAsia" w:ascii="宋体" w:hAnsi="宋体"/>
          <w:b/>
          <w:bCs/>
          <w:sz w:val="32"/>
          <w:szCs w:val="24"/>
          <w:lang w:val="en-US" w:eastAsia="zh-CN"/>
        </w:rPr>
        <w:t>7</w:t>
      </w:r>
      <w:r>
        <w:rPr>
          <w:rFonts w:hint="eastAsia" w:ascii="宋体" w:hAnsi="宋体"/>
          <w:b/>
          <w:bCs/>
          <w:sz w:val="32"/>
          <w:szCs w:val="24"/>
        </w:rPr>
        <w:t>日</w:t>
      </w:r>
    </w:p>
    <w:p>
      <w:pPr>
        <w:jc w:val="center"/>
        <w:rPr>
          <w:rFonts w:ascii="宋体" w:hAnsi="宋体" w:eastAsia="宋体" w:cs="宋体"/>
          <w:b/>
          <w:kern w:val="0"/>
          <w:sz w:val="32"/>
          <w:szCs w:val="32"/>
        </w:rPr>
      </w:pPr>
      <w:r>
        <w:rPr>
          <w:rFonts w:ascii="宋体" w:hAnsi="宋体" w:eastAsia="宋体"/>
        </w:rPr>
        <w:br w:type="page"/>
      </w:r>
      <w:bookmarkStart w:id="0" w:name="OLE_LINK1"/>
      <w:r>
        <w:rPr>
          <w:rFonts w:hint="eastAsia" w:ascii="宋体" w:hAnsi="宋体" w:eastAsia="宋体" w:cs="宋体"/>
          <w:b/>
          <w:kern w:val="0"/>
          <w:sz w:val="32"/>
          <w:szCs w:val="32"/>
          <w:lang w:eastAsia="zh-CN"/>
        </w:rPr>
        <w:t>南通大学附属实验小学探真楼电缆部分更换维修项目</w:t>
      </w:r>
    </w:p>
    <w:p>
      <w:pPr>
        <w:widowControl/>
        <w:jc w:val="center"/>
        <w:rPr>
          <w:rFonts w:ascii="宋体" w:hAnsi="宋体" w:eastAsia="宋体" w:cs="宋体"/>
          <w:b/>
          <w:kern w:val="0"/>
          <w:sz w:val="32"/>
          <w:szCs w:val="32"/>
        </w:rPr>
      </w:pPr>
      <w:r>
        <w:rPr>
          <w:rFonts w:hint="eastAsia" w:ascii="宋体" w:hAnsi="宋体" w:eastAsia="宋体" w:cs="宋体"/>
          <w:b/>
          <w:kern w:val="0"/>
          <w:sz w:val="32"/>
          <w:szCs w:val="32"/>
        </w:rPr>
        <w:t>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643" w:firstLineChars="200"/>
        <w:rPr>
          <w:rFonts w:ascii="宋体" w:hAnsi="宋体" w:eastAsia="宋体"/>
          <w:sz w:val="24"/>
          <w:szCs w:val="24"/>
        </w:rPr>
      </w:pPr>
      <w:r>
        <w:rPr>
          <w:rFonts w:hint="eastAsia" w:ascii="宋体" w:hAnsi="宋体" w:eastAsia="宋体" w:cs="宋体"/>
          <w:b/>
          <w:kern w:val="0"/>
          <w:sz w:val="32"/>
          <w:szCs w:val="32"/>
          <w:u w:val="single"/>
          <w:lang w:eastAsia="zh-CN"/>
        </w:rPr>
        <w:t>南通大学附属实验小学探真楼电缆部分更换维修项目</w:t>
      </w:r>
      <w:r>
        <w:rPr>
          <w:rFonts w:hint="eastAsia" w:ascii="宋体" w:hAnsi="宋体" w:eastAsia="宋体"/>
          <w:sz w:val="24"/>
          <w:szCs w:val="24"/>
        </w:rPr>
        <w:t>潜在供应商应在供应商登陆南</w:t>
      </w:r>
      <w:r>
        <w:rPr>
          <w:rFonts w:hint="eastAsia" w:ascii="宋体" w:hAnsi="宋体" w:eastAsia="宋体"/>
          <w:sz w:val="24"/>
          <w:szCs w:val="24"/>
          <w:highlight w:val="none"/>
        </w:rPr>
        <w:t>通开发区教育网（</w:t>
      </w:r>
      <w:r>
        <w:rPr>
          <w:highlight w:val="none"/>
        </w:rPr>
        <w:fldChar w:fldCharType="begin"/>
      </w:r>
      <w:r>
        <w:rPr>
          <w:highlight w:val="none"/>
        </w:rPr>
        <w:instrText xml:space="preserve"> HYPERLINK "http://www.ntkfqjy.com/），下载询价文件，并于2021年8月" </w:instrText>
      </w:r>
      <w:r>
        <w:rPr>
          <w:highlight w:val="none"/>
        </w:rPr>
        <w:fldChar w:fldCharType="separate"/>
      </w:r>
      <w:r>
        <w:rPr>
          <w:rStyle w:val="13"/>
          <w:rFonts w:hint="eastAsia" w:ascii="宋体" w:hAnsi="宋体" w:eastAsia="宋体"/>
          <w:sz w:val="24"/>
          <w:szCs w:val="24"/>
          <w:highlight w:val="none"/>
        </w:rPr>
        <w:t>http://www.ntkfqjy.com/），下载询价文件，并于202</w:t>
      </w:r>
      <w:r>
        <w:rPr>
          <w:rStyle w:val="13"/>
          <w:rFonts w:hint="eastAsia" w:ascii="宋体" w:hAnsi="宋体" w:eastAsia="宋体"/>
          <w:sz w:val="24"/>
          <w:szCs w:val="24"/>
          <w:highlight w:val="none"/>
          <w:lang w:val="en-US" w:eastAsia="zh-CN"/>
        </w:rPr>
        <w:t>3</w:t>
      </w:r>
      <w:r>
        <w:rPr>
          <w:rStyle w:val="13"/>
          <w:rFonts w:hint="eastAsia" w:ascii="宋体" w:hAnsi="宋体" w:eastAsia="宋体"/>
          <w:bCs/>
          <w:sz w:val="24"/>
          <w:szCs w:val="24"/>
          <w:highlight w:val="none"/>
        </w:rPr>
        <w:t>年</w:t>
      </w:r>
      <w:r>
        <w:rPr>
          <w:rStyle w:val="13"/>
          <w:rFonts w:hint="eastAsia" w:ascii="宋体" w:hAnsi="宋体" w:eastAsia="宋体"/>
          <w:bCs/>
          <w:sz w:val="24"/>
          <w:szCs w:val="24"/>
          <w:highlight w:val="none"/>
          <w:lang w:val="en-US" w:eastAsia="zh-CN"/>
        </w:rPr>
        <w:t>8</w:t>
      </w:r>
      <w:r>
        <w:rPr>
          <w:rStyle w:val="13"/>
          <w:rFonts w:hint="eastAsia" w:ascii="宋体" w:hAnsi="宋体" w:eastAsia="宋体"/>
          <w:bCs/>
          <w:sz w:val="24"/>
          <w:szCs w:val="24"/>
          <w:highlight w:val="none"/>
        </w:rPr>
        <w:t>月</w:t>
      </w:r>
      <w:r>
        <w:rPr>
          <w:rStyle w:val="13"/>
          <w:rFonts w:hint="eastAsia" w:ascii="宋体" w:hAnsi="宋体" w:eastAsia="宋体"/>
          <w:bCs/>
          <w:sz w:val="24"/>
          <w:szCs w:val="24"/>
          <w:highlight w:val="none"/>
        </w:rPr>
        <w:fldChar w:fldCharType="end"/>
      </w:r>
      <w:r>
        <w:rPr>
          <w:rFonts w:hint="eastAsia" w:ascii="宋体" w:hAnsi="宋体" w:eastAsia="宋体"/>
          <w:bCs/>
          <w:color w:val="auto"/>
          <w:sz w:val="24"/>
          <w:szCs w:val="24"/>
          <w:highlight w:val="none"/>
          <w:u w:val="single"/>
          <w:lang w:val="en-US" w:eastAsia="zh-CN"/>
        </w:rPr>
        <w:t xml:space="preserve"> 11</w:t>
      </w:r>
      <w:r>
        <w:rPr>
          <w:rFonts w:hint="eastAsia" w:ascii="宋体" w:hAnsi="宋体" w:eastAsia="宋体"/>
          <w:bCs/>
          <w:sz w:val="24"/>
          <w:szCs w:val="24"/>
          <w:highlight w:val="none"/>
          <w:u w:val="single"/>
        </w:rPr>
        <w:t>日</w:t>
      </w:r>
      <w:r>
        <w:rPr>
          <w:rFonts w:hint="eastAsia" w:ascii="宋体" w:hAnsi="宋体" w:eastAsia="宋体"/>
          <w:bCs/>
          <w:sz w:val="24"/>
          <w:szCs w:val="24"/>
          <w:highlight w:val="none"/>
          <w:u w:val="single"/>
          <w:lang w:val="en-US" w:eastAsia="zh-CN"/>
        </w:rPr>
        <w:t>9</w:t>
      </w:r>
      <w:r>
        <w:rPr>
          <w:rFonts w:hint="eastAsia" w:ascii="宋体" w:hAnsi="宋体" w:eastAsia="宋体"/>
          <w:bCs/>
          <w:sz w:val="24"/>
          <w:szCs w:val="24"/>
          <w:highlight w:val="none"/>
          <w:u w:val="single"/>
        </w:rPr>
        <w:t>点</w:t>
      </w:r>
      <w:r>
        <w:rPr>
          <w:rFonts w:hint="eastAsia" w:ascii="宋体" w:hAnsi="宋体" w:eastAsia="宋体"/>
          <w:bCs/>
          <w:sz w:val="24"/>
          <w:szCs w:val="24"/>
          <w:highlight w:val="none"/>
          <w:u w:val="single"/>
          <w:lang w:val="en-US" w:eastAsia="zh-CN"/>
        </w:rPr>
        <w:t>00</w:t>
      </w:r>
      <w:r>
        <w:rPr>
          <w:rFonts w:hint="eastAsia" w:ascii="宋体" w:hAnsi="宋体" w:eastAsia="宋体"/>
          <w:bCs/>
          <w:sz w:val="24"/>
          <w:szCs w:val="24"/>
          <w:highlight w:val="none"/>
          <w:u w:val="single"/>
        </w:rPr>
        <w:t>分</w:t>
      </w:r>
      <w:r>
        <w:rPr>
          <w:rFonts w:hint="eastAsia" w:ascii="宋体" w:hAnsi="宋体" w:eastAsia="宋体"/>
          <w:bCs/>
          <w:sz w:val="24"/>
          <w:szCs w:val="24"/>
          <w:highlight w:val="none"/>
        </w:rPr>
        <w:t>（</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4"/>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lang w:eastAsia="zh-CN"/>
        </w:rPr>
        <w:t>南通</w:t>
      </w:r>
      <w:r>
        <w:rPr>
          <w:rFonts w:hint="eastAsia" w:ascii="宋体" w:hAnsi="宋体" w:eastAsia="宋体" w:cs="仿宋"/>
          <w:b/>
          <w:bCs/>
          <w:sz w:val="24"/>
          <w:szCs w:val="24"/>
          <w:u w:val="single"/>
          <w:lang w:val="en-US" w:eastAsia="zh-CN"/>
        </w:rPr>
        <w:t>大学附属实验小学</w:t>
      </w:r>
      <w:r>
        <w:rPr>
          <w:rFonts w:hint="eastAsia" w:ascii="宋体" w:hAnsi="宋体" w:eastAsia="宋体"/>
          <w:sz w:val="24"/>
          <w:szCs w:val="24"/>
        </w:rPr>
        <w:t>的委托，决定就</w:t>
      </w:r>
      <w:r>
        <w:rPr>
          <w:rFonts w:hint="eastAsia" w:ascii="宋体" w:hAnsi="宋体" w:eastAsia="宋体" w:cs="仿宋"/>
          <w:b/>
          <w:bCs/>
          <w:sz w:val="24"/>
          <w:szCs w:val="24"/>
          <w:u w:val="single"/>
          <w:lang w:val="en-US" w:eastAsia="zh-CN"/>
        </w:rPr>
        <w:t>南通大学附属实验小学探真楼电缆部分更换维修项目</w:t>
      </w:r>
      <w:r>
        <w:rPr>
          <w:rFonts w:hint="eastAsia" w:ascii="宋体" w:hAnsi="宋体" w:eastAsia="宋体" w:cs="仿宋"/>
          <w:sz w:val="24"/>
          <w:szCs w:val="24"/>
        </w:rPr>
        <w:t>实施询价采购，欢迎符合条件的供应商参加。</w:t>
      </w:r>
    </w:p>
    <w:p>
      <w:pPr>
        <w:pStyle w:val="4"/>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hint="eastAsia" w:ascii="宋体" w:hAnsi="宋体" w:eastAsia="宋体"/>
          <w:b/>
          <w:bCs/>
          <w:sz w:val="24"/>
          <w:szCs w:val="24"/>
          <w:u w:val="single"/>
          <w:lang w:eastAsia="zh-CN"/>
        </w:rPr>
      </w:pPr>
      <w:r>
        <w:rPr>
          <w:rFonts w:hint="eastAsia" w:ascii="宋体" w:hAnsi="宋体" w:eastAsia="宋体"/>
          <w:sz w:val="24"/>
          <w:szCs w:val="24"/>
        </w:rPr>
        <w:t>1、项目名称：</w:t>
      </w:r>
      <w:r>
        <w:rPr>
          <w:rFonts w:hint="eastAsia" w:ascii="宋体" w:hAnsi="宋体" w:eastAsia="宋体" w:cs="宋体"/>
          <w:b/>
          <w:kern w:val="0"/>
          <w:sz w:val="28"/>
          <w:szCs w:val="28"/>
          <w:u w:val="single"/>
          <w:lang w:eastAsia="zh-CN"/>
        </w:rPr>
        <w:t>南通大学附属实验小学探真楼电缆部分更换维修项目</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u w:val="single"/>
          <w:lang w:val="en-US" w:eastAsia="zh-CN"/>
        </w:rPr>
        <w:t>2.98</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lang w:val="en-US" w:eastAsia="zh-CN"/>
        </w:rPr>
        <w:t>2.98</w:t>
      </w:r>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、采购需求：</w:t>
      </w:r>
      <w:r>
        <w:rPr>
          <w:rFonts w:hint="eastAsia" w:ascii="宋体" w:hAnsi="宋体" w:eastAsia="宋体"/>
          <w:sz w:val="24"/>
          <w:szCs w:val="24"/>
          <w:lang w:eastAsia="zh-CN"/>
        </w:rPr>
        <w:t>南通大学附属实验小学探真楼电缆部分更换维修项目</w:t>
      </w:r>
      <w:r>
        <w:rPr>
          <w:rFonts w:hint="eastAsia" w:ascii="宋体" w:hAnsi="宋体" w:eastAsia="宋体"/>
          <w:sz w:val="24"/>
          <w:szCs w:val="24"/>
        </w:rPr>
        <w:t>采购、安装、调试及后续服务，详见询价文件附件。</w:t>
      </w:r>
    </w:p>
    <w:p>
      <w:pPr>
        <w:spacing w:line="440" w:lineRule="exact"/>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w:t>
      </w:r>
      <w:r>
        <w:rPr>
          <w:rFonts w:hint="eastAsia" w:ascii="宋体" w:hAnsi="宋体" w:eastAsia="宋体"/>
          <w:b/>
          <w:bCs/>
        </w:rPr>
        <w:t>交货期：</w:t>
      </w:r>
      <w:r>
        <w:rPr>
          <w:rFonts w:ascii="宋体" w:hAnsi="宋体" w:eastAsia="宋体"/>
        </w:rPr>
        <w:t xml:space="preserve"> </w:t>
      </w:r>
      <w:r>
        <w:rPr>
          <w:rFonts w:hint="eastAsia" w:ascii="宋体" w:hAnsi="宋体" w:eastAsia="宋体"/>
        </w:rPr>
        <w:t>自合同签定之日起</w:t>
      </w:r>
      <w:r>
        <w:rPr>
          <w:rFonts w:hint="eastAsia" w:ascii="宋体" w:hAnsi="宋体" w:eastAsia="宋体"/>
          <w:lang w:val="en-US" w:eastAsia="zh-CN"/>
        </w:rPr>
        <w:t>15</w:t>
      </w:r>
      <w:r>
        <w:rPr>
          <w:rFonts w:hint="eastAsia" w:ascii="宋体" w:hAnsi="宋体" w:eastAsia="宋体"/>
        </w:rPr>
        <w:t>天内</w:t>
      </w:r>
      <w:r>
        <w:rPr>
          <w:rFonts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、质量标准：合格</w:t>
      </w:r>
      <w:bookmarkStart w:id="2" w:name="_GoBack"/>
      <w:bookmarkEnd w:id="2"/>
    </w:p>
    <w:p>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rPr>
        <w:t>；</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ascii="宋体" w:hAnsi="宋体" w:eastAsia="宋体" w:cs="宋体"/>
          <w:kern w:val="0"/>
          <w:sz w:val="24"/>
          <w:szCs w:val="24"/>
          <w:shd w:val="clear" w:color="auto" w:fill="FFFFFF"/>
        </w:rPr>
        <w:t>具有独立承担民事责任的能力；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w:t>
      </w:r>
      <w:r>
        <w:rPr>
          <w:rFonts w:ascii="宋体" w:hAnsi="宋体" w:eastAsia="宋体" w:cs="宋体"/>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具有履行合同所必需的设备和专业技术能力；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w:t>
      </w:r>
      <w:r>
        <w:rPr>
          <w:rFonts w:ascii="宋体" w:hAnsi="宋体" w:eastAsia="宋体" w:cs="宋体"/>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ascii="宋体" w:hAnsi="宋体" w:eastAsia="宋体"/>
        </w:rPr>
      </w:pPr>
      <w:r>
        <w:rPr>
          <w:rFonts w:hint="eastAsia" w:ascii="宋体" w:hAnsi="宋体" w:eastAsia="宋体" w:cs="宋体"/>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9"/>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9"/>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9"/>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9"/>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，必须在合同履行过程中具有提供招标范围内所有服务的能力。提供有效的营业执照（副本）</w:t>
      </w:r>
      <w:r>
        <w:rPr>
          <w:rFonts w:hint="eastAsia" w:cs="Times New Roman"/>
          <w:shd w:val="clear" w:color="auto" w:fill="FFFFFF"/>
        </w:rPr>
        <w:t>复印件</w:t>
      </w:r>
      <w:r>
        <w:rPr>
          <w:rFonts w:cs="Times New Roman"/>
          <w:shd w:val="clear" w:color="auto" w:fill="FFFFFF"/>
        </w:rPr>
        <w:t>并加盖公章；</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w:t>
      </w:r>
      <w:r>
        <w:rPr>
          <w:rFonts w:hint="eastAsia" w:cs="Times New Roman"/>
          <w:shd w:val="clear" w:color="auto" w:fill="FFFFFF"/>
          <w:lang w:val="en-US" w:eastAsia="zh-CN"/>
        </w:rPr>
        <w:t>需提交</w:t>
      </w:r>
      <w:r>
        <w:rPr>
          <w:rFonts w:hint="eastAsia" w:cs="Times New Roman"/>
          <w:shd w:val="clear" w:color="auto" w:fill="FFFFFF"/>
        </w:rPr>
        <w:t>符合《政府采购法》第二十二条规定条件的声明函</w:t>
      </w:r>
      <w:r>
        <w:rPr>
          <w:rFonts w:cs="Times New Roman"/>
          <w:shd w:val="clear" w:color="auto" w:fill="FFFFFF"/>
        </w:rPr>
        <w:t>（须加盖公章），格式见附件</w:t>
      </w:r>
      <w:r>
        <w:rPr>
          <w:rFonts w:hint="eastAsia" w:cs="Times New Roman"/>
          <w:shd w:val="clear" w:color="auto" w:fill="FFFFFF"/>
        </w:rPr>
        <w:t>；</w:t>
      </w:r>
    </w:p>
    <w:p>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u w:val="single"/>
          <w:shd w:val="clear" w:color="auto" w:fill="FFFFFF"/>
        </w:rPr>
        <w:t xml:space="preserve"> </w:t>
      </w:r>
      <w:r>
        <w:rPr>
          <w:rFonts w:hint="eastAsia" w:cs="Times New Roman"/>
          <w:b/>
          <w:bCs/>
          <w:u w:val="single"/>
          <w:shd w:val="clear" w:color="auto" w:fill="FFFFFF"/>
        </w:rPr>
        <w:t>叁</w:t>
      </w:r>
      <w:r>
        <w:rPr>
          <w:rFonts w:hint="eastAsia" w:cs="Times New Roman"/>
          <w:u w:val="single"/>
          <w:shd w:val="clear" w:color="auto" w:fill="FFFFFF"/>
        </w:rPr>
        <w:t xml:space="preserve"> </w:t>
      </w:r>
      <w:r>
        <w:rPr>
          <w:rFonts w:hint="eastAsia" w:cs="Times New Roman"/>
          <w:shd w:val="clear" w:color="auto" w:fill="FFFFFF"/>
        </w:rPr>
        <w:t>份完整的报价文件，其中正本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440" w:lineRule="exact"/>
        <w:rPr>
          <w:highlight w:val="none"/>
          <w:shd w:val="clear" w:color="auto" w:fill="FFFFFF"/>
        </w:rPr>
      </w:pPr>
      <w:r>
        <w:rPr>
          <w:rFonts w:hint="eastAsia" w:cs="Times New Roman"/>
          <w:b/>
          <w:kern w:val="2"/>
          <w:highlight w:val="none"/>
        </w:rPr>
        <w:t>五</w:t>
      </w:r>
      <w:r>
        <w:rPr>
          <w:rFonts w:hint="eastAsia" w:cs="Times New Roman"/>
          <w:kern w:val="2"/>
          <w:highlight w:val="none"/>
        </w:rPr>
        <w:t>、</w:t>
      </w:r>
      <w:r>
        <w:rPr>
          <w:rFonts w:hint="eastAsia" w:cs="Times New Roman"/>
          <w:b/>
          <w:kern w:val="2"/>
          <w:highlight w:val="none"/>
        </w:rPr>
        <w:t>响应文件提交：</w:t>
      </w:r>
      <w:r>
        <w:rPr>
          <w:rFonts w:hint="eastAsia" w:cs="Times New Roman"/>
          <w:kern w:val="2"/>
          <w:highlight w:val="none"/>
        </w:rPr>
        <w:t>截止时间：</w:t>
      </w:r>
      <w:r>
        <w:rPr>
          <w:rFonts w:hint="eastAsia"/>
          <w:b/>
          <w:highlight w:val="none"/>
          <w:u w:val="single"/>
          <w:shd w:val="clear" w:color="auto" w:fill="FFFFFF"/>
        </w:rPr>
        <w:t>202</w:t>
      </w:r>
      <w:r>
        <w:rPr>
          <w:rFonts w:hint="eastAsia"/>
          <w:b/>
          <w:highlight w:val="none"/>
          <w:u w:val="single"/>
          <w:shd w:val="clear" w:color="auto" w:fill="FFFFFF"/>
          <w:lang w:val="en-US" w:eastAsia="zh-CN"/>
        </w:rPr>
        <w:t>3</w:t>
      </w:r>
      <w:r>
        <w:rPr>
          <w:rFonts w:hint="eastAsia"/>
          <w:b/>
          <w:highlight w:val="none"/>
          <w:shd w:val="clear" w:color="auto" w:fill="FFFFFF"/>
        </w:rPr>
        <w:t>年</w:t>
      </w:r>
      <w:r>
        <w:rPr>
          <w:rFonts w:hint="eastAsia"/>
          <w:b/>
          <w:highlight w:val="none"/>
          <w:u w:val="single"/>
          <w:shd w:val="clear" w:color="auto" w:fill="FFFFFF"/>
          <w:lang w:val="en-US" w:eastAsia="zh-CN"/>
        </w:rPr>
        <w:t>8</w:t>
      </w:r>
      <w:r>
        <w:rPr>
          <w:rFonts w:hint="eastAsia"/>
          <w:b/>
          <w:highlight w:val="none"/>
          <w:shd w:val="clear" w:color="auto" w:fill="FFFFFF"/>
        </w:rPr>
        <w:t>月</w:t>
      </w:r>
      <w:r>
        <w:rPr>
          <w:rFonts w:hint="eastAsia"/>
          <w:b/>
          <w:color w:val="auto"/>
          <w:highlight w:val="none"/>
          <w:u w:val="single"/>
          <w:shd w:val="clear" w:color="auto" w:fill="FFFFFF"/>
          <w:lang w:val="en-US" w:eastAsia="zh-CN"/>
        </w:rPr>
        <w:t>11日9点00分</w:t>
      </w:r>
      <w:r>
        <w:rPr>
          <w:rFonts w:hint="eastAsia"/>
          <w:highlight w:val="none"/>
          <w:shd w:val="clear" w:color="auto" w:fill="FFFFFF"/>
        </w:rPr>
        <w:t>，逾期送达的询价响应文件将不予接收。</w:t>
      </w:r>
    </w:p>
    <w:p>
      <w:pPr>
        <w:pStyle w:val="9"/>
        <w:shd w:val="clear" w:color="auto" w:fill="FFFFFF"/>
        <w:spacing w:before="0" w:beforeAutospacing="0" w:after="0" w:afterAutospacing="0" w:line="440" w:lineRule="exact"/>
        <w:rPr>
          <w:rFonts w:hint="default" w:eastAsia="宋体" w:cs="Times New Roman"/>
          <w:shd w:val="clear" w:color="auto" w:fill="FFFFFF"/>
          <w:lang w:val="en-US" w:eastAsia="zh-CN"/>
        </w:rPr>
      </w:pPr>
      <w:r>
        <w:rPr>
          <w:rFonts w:hint="eastAsia"/>
          <w:highlight w:val="none"/>
          <w:shd w:val="clear" w:color="auto" w:fill="FFFFFF"/>
        </w:rPr>
        <w:t>地点：</w:t>
      </w:r>
      <w:r>
        <w:rPr>
          <w:rFonts w:hint="eastAsia" w:cs="Times New Roman"/>
          <w:shd w:val="clear" w:color="auto" w:fill="FFFFFF"/>
        </w:rPr>
        <w:t>南通经济技术开发区</w:t>
      </w:r>
      <w:r>
        <w:rPr>
          <w:rFonts w:hint="eastAsia" w:cs="Times New Roman"/>
          <w:shd w:val="clear" w:color="auto" w:fill="FFFFFF"/>
          <w:lang w:val="en-US" w:eastAsia="zh-CN"/>
        </w:rPr>
        <w:t>新河路38</w:t>
      </w:r>
      <w:r>
        <w:rPr>
          <w:rFonts w:hint="eastAsia" w:cs="Times New Roman"/>
          <w:shd w:val="clear" w:color="auto" w:fill="FFFFFF"/>
        </w:rPr>
        <w:t>号</w:t>
      </w:r>
      <w:r>
        <w:rPr>
          <w:rFonts w:hint="eastAsia" w:cs="Times New Roman"/>
          <w:shd w:val="clear" w:color="auto" w:fill="FFFFFF"/>
          <w:lang w:val="en-US" w:eastAsia="zh-CN"/>
        </w:rPr>
        <w:t>崇真楼四楼会议室</w:t>
      </w:r>
    </w:p>
    <w:p>
      <w:pPr>
        <w:spacing w:line="440" w:lineRule="exact"/>
        <w:rPr>
          <w:rFonts w:ascii="宋体" w:hAnsi="宋体" w:eastAsia="宋体"/>
          <w:b/>
          <w:sz w:val="24"/>
          <w:szCs w:val="24"/>
          <w:highlight w:val="none"/>
          <w:u w:val="single"/>
        </w:rPr>
      </w:pPr>
      <w:r>
        <w:rPr>
          <w:rFonts w:hint="eastAsia" w:ascii="宋体" w:hAnsi="宋体" w:eastAsia="宋体"/>
          <w:b/>
          <w:sz w:val="24"/>
          <w:szCs w:val="24"/>
          <w:highlight w:val="none"/>
        </w:rPr>
        <w:t>六、开评标时间：</w:t>
      </w:r>
      <w:r>
        <w:rPr>
          <w:rFonts w:hint="eastAsia" w:ascii="宋体" w:hAnsi="宋体" w:eastAsia="宋体"/>
          <w:b/>
          <w:sz w:val="24"/>
          <w:szCs w:val="24"/>
          <w:highlight w:val="none"/>
          <w:u w:val="single"/>
        </w:rPr>
        <w:t>202</w:t>
      </w:r>
      <w:r>
        <w:rPr>
          <w:rFonts w:hint="eastAsia" w:ascii="宋体" w:hAnsi="宋体" w:eastAsia="宋体"/>
          <w:b/>
          <w:sz w:val="24"/>
          <w:szCs w:val="24"/>
          <w:highlight w:val="none"/>
          <w:u w:val="single"/>
          <w:lang w:val="en-US" w:eastAsia="zh-CN"/>
        </w:rPr>
        <w:t>3</w:t>
      </w:r>
      <w:r>
        <w:rPr>
          <w:rFonts w:hint="eastAsia" w:ascii="宋体" w:hAnsi="宋体" w:eastAsia="宋体"/>
          <w:b/>
          <w:sz w:val="24"/>
          <w:szCs w:val="24"/>
          <w:highlight w:val="none"/>
          <w:u w:val="single"/>
        </w:rPr>
        <w:t>年</w:t>
      </w:r>
      <w:r>
        <w:rPr>
          <w:rFonts w:hint="eastAsia" w:ascii="宋体" w:hAnsi="宋体" w:eastAsia="宋体"/>
          <w:b/>
          <w:sz w:val="24"/>
          <w:szCs w:val="24"/>
          <w:highlight w:val="none"/>
          <w:u w:val="single"/>
          <w:lang w:val="en-US" w:eastAsia="zh-CN"/>
        </w:rPr>
        <w:t>8</w:t>
      </w:r>
      <w:r>
        <w:rPr>
          <w:rFonts w:hint="eastAsia" w:ascii="宋体" w:hAnsi="宋体" w:eastAsia="宋体"/>
          <w:b/>
          <w:sz w:val="24"/>
          <w:szCs w:val="24"/>
          <w:highlight w:val="none"/>
          <w:u w:val="single"/>
        </w:rPr>
        <w:t>月</w:t>
      </w:r>
      <w:r>
        <w:rPr>
          <w:rFonts w:hint="eastAsia" w:ascii="宋体" w:hAnsi="宋体" w:eastAsia="宋体"/>
          <w:b/>
          <w:sz w:val="24"/>
          <w:szCs w:val="24"/>
          <w:highlight w:val="none"/>
          <w:u w:val="single"/>
          <w:lang w:val="en-US" w:eastAsia="zh-CN"/>
        </w:rPr>
        <w:t>11日9点00分</w:t>
      </w:r>
    </w:p>
    <w:p>
      <w:pPr>
        <w:pStyle w:val="9"/>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自本公告发布之日起3个工作日。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2、网上报价为项目的总价，不得将项目拆分或选择性报价；</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9"/>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9"/>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9"/>
        <w:shd w:val="clear" w:color="auto" w:fill="FFFFFF"/>
        <w:spacing w:before="0" w:beforeAutospacing="0" w:after="0" w:afterAutospacing="0" w:line="440" w:lineRule="exact"/>
        <w:ind w:firstLine="482"/>
        <w:rPr>
          <w:rFonts w:hint="default" w:eastAsia="宋体" w:cs="Times New Roman"/>
          <w:b/>
          <w:kern w:val="2"/>
          <w:lang w:val="en-US" w:eastAsia="zh-CN"/>
        </w:rPr>
      </w:pPr>
      <w:r>
        <w:rPr>
          <w:rFonts w:hint="eastAsia" w:cs="Times New Roman"/>
          <w:b/>
          <w:kern w:val="2"/>
        </w:rPr>
        <w:t>招标人：</w:t>
      </w:r>
      <w:r>
        <w:rPr>
          <w:rFonts w:hint="eastAsia"/>
          <w:lang w:eastAsia="zh-CN"/>
        </w:rPr>
        <w:t>南通</w:t>
      </w:r>
      <w:r>
        <w:rPr>
          <w:rFonts w:hint="eastAsia"/>
          <w:lang w:val="en-US" w:eastAsia="zh-CN"/>
        </w:rPr>
        <w:t>大学附属实验小学</w:t>
      </w:r>
    </w:p>
    <w:p>
      <w:pPr>
        <w:pStyle w:val="9"/>
        <w:shd w:val="clear" w:color="auto" w:fill="FFFFFF"/>
        <w:spacing w:before="0" w:beforeAutospacing="0" w:after="0" w:afterAutospacing="0" w:line="440" w:lineRule="exact"/>
        <w:ind w:firstLine="482"/>
        <w:rPr>
          <w:rFonts w:hint="eastAsia" w:eastAsia="宋体" w:cs="Times New Roman"/>
          <w:kern w:val="2"/>
          <w:lang w:eastAsia="zh-CN"/>
        </w:rPr>
      </w:pPr>
      <w:r>
        <w:rPr>
          <w:rFonts w:hint="eastAsia" w:cs="Times New Roman"/>
          <w:b/>
          <w:kern w:val="2"/>
        </w:rPr>
        <w:t>联系人：</w:t>
      </w:r>
      <w:r>
        <w:rPr>
          <w:rFonts w:hint="eastAsia" w:cs="Times New Roman"/>
          <w:b/>
          <w:kern w:val="2"/>
          <w:lang w:val="en-US" w:eastAsia="zh-CN"/>
        </w:rPr>
        <w:t>江</w:t>
      </w:r>
      <w:r>
        <w:rPr>
          <w:rFonts w:hint="eastAsia" w:cs="Times New Roman"/>
          <w:bCs/>
          <w:kern w:val="2"/>
          <w:lang w:eastAsia="zh-CN"/>
        </w:rPr>
        <w:t>老师</w:t>
      </w:r>
    </w:p>
    <w:p>
      <w:pPr>
        <w:pStyle w:val="9"/>
        <w:shd w:val="clear" w:color="auto" w:fill="FFFFFF"/>
        <w:spacing w:before="0" w:beforeAutospacing="0" w:after="0" w:afterAutospacing="0" w:line="440" w:lineRule="exact"/>
        <w:ind w:firstLine="482"/>
        <w:rPr>
          <w:rFonts w:hint="default" w:eastAsia="宋体" w:cs="Times New Roman"/>
          <w:kern w:val="2"/>
          <w:lang w:val="en-US" w:eastAsia="zh-CN"/>
        </w:rPr>
      </w:pPr>
      <w:r>
        <w:rPr>
          <w:rFonts w:hint="eastAsia" w:cs="Times New Roman"/>
          <w:b/>
          <w:bCs/>
          <w:kern w:val="2"/>
        </w:rPr>
        <w:t>联系电话：</w:t>
      </w:r>
      <w:r>
        <w:rPr>
          <w:rFonts w:hint="eastAsia" w:cs="宋体"/>
          <w:sz w:val="24"/>
          <w:szCs w:val="24"/>
          <w:lang w:val="en-US" w:eastAsia="zh-CN"/>
        </w:rPr>
        <w:t>13912264302</w:t>
      </w:r>
    </w:p>
    <w:p>
      <w:pPr>
        <w:pStyle w:val="9"/>
        <w:shd w:val="clear" w:color="auto" w:fill="FFFFFF"/>
        <w:spacing w:before="0" w:beforeAutospacing="0" w:after="0" w:afterAutospacing="0" w:line="440" w:lineRule="exact"/>
        <w:ind w:right="1928"/>
        <w:rPr>
          <w:rFonts w:cs="微软雅黑"/>
          <w:sz w:val="21"/>
          <w:szCs w:val="21"/>
        </w:rPr>
      </w:pPr>
    </w:p>
    <w:p>
      <w:pPr>
        <w:pStyle w:val="19"/>
        <w:ind w:right="964" w:firstLine="0"/>
        <w:jc w:val="right"/>
        <w:rPr>
          <w:rFonts w:hint="eastAsia"/>
          <w:lang w:val="en-US" w:eastAsia="zh-CN"/>
        </w:rPr>
      </w:pPr>
      <w:r>
        <w:rPr>
          <w:rFonts w:hint="eastAsia"/>
          <w:lang w:eastAsia="zh-CN"/>
        </w:rPr>
        <w:t>南通</w:t>
      </w:r>
      <w:r>
        <w:rPr>
          <w:rFonts w:hint="eastAsia"/>
          <w:lang w:val="en-US" w:eastAsia="zh-CN"/>
        </w:rPr>
        <w:t>大学附属实验小学</w:t>
      </w:r>
    </w:p>
    <w:p>
      <w:pPr>
        <w:pStyle w:val="19"/>
        <w:ind w:right="964" w:firstLine="0"/>
        <w:jc w:val="right"/>
        <w:rPr>
          <w:rFonts w:ascii="宋体" w:hAnsi="宋体"/>
          <w:b/>
          <w:kern w:val="2"/>
        </w:rPr>
      </w:pPr>
      <w:r>
        <w:rPr>
          <w:rFonts w:hint="eastAsia" w:ascii="宋体" w:hAnsi="宋体"/>
          <w:b/>
          <w:kern w:val="2"/>
        </w:rPr>
        <w:t>202</w:t>
      </w:r>
      <w:r>
        <w:rPr>
          <w:rFonts w:hint="eastAsia" w:ascii="宋体" w:hAnsi="宋体"/>
          <w:b/>
          <w:kern w:val="2"/>
          <w:lang w:val="en-US" w:eastAsia="zh-CN"/>
        </w:rPr>
        <w:t>3</w:t>
      </w:r>
      <w:r>
        <w:rPr>
          <w:rFonts w:hint="eastAsia" w:ascii="宋体" w:hAnsi="宋体"/>
          <w:b/>
          <w:kern w:val="2"/>
        </w:rPr>
        <w:t>年</w:t>
      </w:r>
      <w:r>
        <w:rPr>
          <w:rFonts w:hint="eastAsia" w:ascii="宋体" w:hAnsi="宋体"/>
          <w:b/>
          <w:kern w:val="2"/>
          <w:lang w:val="en-US" w:eastAsia="zh-CN"/>
        </w:rPr>
        <w:t>8</w:t>
      </w:r>
      <w:r>
        <w:rPr>
          <w:rFonts w:hint="eastAsia" w:ascii="宋体" w:hAnsi="宋体"/>
          <w:b/>
          <w:kern w:val="2"/>
        </w:rPr>
        <w:t>月</w:t>
      </w:r>
      <w:r>
        <w:rPr>
          <w:rFonts w:hint="eastAsia" w:ascii="宋体" w:hAnsi="宋体"/>
          <w:b/>
          <w:kern w:val="2"/>
          <w:lang w:val="en-US" w:eastAsia="zh-CN"/>
        </w:rPr>
        <w:t>7</w:t>
      </w:r>
      <w:r>
        <w:rPr>
          <w:rFonts w:hint="eastAsia" w:ascii="宋体" w:hAnsi="宋体"/>
          <w:b/>
          <w:kern w:val="2"/>
        </w:rPr>
        <w:t>日</w:t>
      </w:r>
      <w:bookmarkEnd w:id="0"/>
    </w:p>
    <w:p>
      <w:pPr>
        <w:pStyle w:val="19"/>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widowControl/>
        <w:numPr>
          <w:ilvl w:val="0"/>
          <w:numId w:val="1"/>
        </w:numPr>
        <w:jc w:val="center"/>
        <w:rPr>
          <w:rFonts w:ascii="宋体" w:hAnsi="宋体" w:eastAsia="宋体"/>
          <w:b/>
          <w:sz w:val="32"/>
          <w:szCs w:val="32"/>
        </w:rPr>
      </w:pPr>
      <w:r>
        <w:rPr>
          <w:rFonts w:hint="eastAsia" w:ascii="宋体" w:hAnsi="宋体" w:eastAsia="宋体"/>
          <w:b/>
          <w:sz w:val="32"/>
          <w:szCs w:val="32"/>
        </w:rPr>
        <w:t>项目需求</w:t>
      </w:r>
    </w:p>
    <w:p>
      <w:pPr>
        <w:pStyle w:val="5"/>
        <w:snapToGrid w:val="0"/>
        <w:spacing w:before="120" w:after="120" w:line="440" w:lineRule="exact"/>
        <w:rPr>
          <w:rFonts w:hint="eastAsia" w:ascii="宋体" w:hAnsi="宋体" w:eastAsia="宋体" w:cs="宋体"/>
          <w:b/>
          <w:sz w:val="28"/>
          <w:szCs w:val="28"/>
        </w:rPr>
      </w:pPr>
      <w:r>
        <w:rPr>
          <w:rFonts w:hint="eastAsia" w:ascii="宋体" w:hAnsi="宋体" w:eastAsia="宋体" w:cs="宋体"/>
          <w:b/>
          <w:sz w:val="28"/>
          <w:szCs w:val="28"/>
        </w:rPr>
        <w:t>项目需求</w:t>
      </w:r>
      <w:bookmarkStart w:id="1" w:name="_Toc482279881"/>
    </w:p>
    <w:p>
      <w:pPr>
        <w:pStyle w:val="5"/>
        <w:snapToGrid w:val="0"/>
        <w:spacing w:before="120" w:after="120" w:line="440" w:lineRule="exact"/>
        <w:rPr>
          <w:rFonts w:hint="eastAsia" w:ascii="宋体" w:hAnsi="宋体" w:eastAsia="宋体" w:cs="宋体"/>
          <w:b/>
          <w:sz w:val="28"/>
          <w:szCs w:val="28"/>
        </w:rPr>
      </w:pPr>
    </w:p>
    <w:tbl>
      <w:tblPr>
        <w:tblStyle w:val="1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8"/>
        <w:gridCol w:w="5450"/>
        <w:gridCol w:w="618"/>
        <w:gridCol w:w="819"/>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序号</w:t>
            </w:r>
          </w:p>
        </w:tc>
        <w:tc>
          <w:tcPr>
            <w:tcW w:w="3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项目名称</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单位</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工程量</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b/>
                <w:bCs/>
                <w:i w:val="0"/>
                <w:iCs w:val="0"/>
                <w:color w:val="auto"/>
                <w:sz w:val="20"/>
                <w:szCs w:val="20"/>
                <w:u w:val="none"/>
                <w:lang w:val="en-US" w:eastAsia="zh-CN"/>
              </w:rPr>
            </w:pPr>
            <w:r>
              <w:rPr>
                <w:rFonts w:hint="eastAsia" w:ascii="仿宋" w:hAnsi="仿宋" w:eastAsia="仿宋" w:cs="仿宋"/>
                <w:b/>
                <w:bCs/>
                <w:i w:val="0"/>
                <w:iCs w:val="0"/>
                <w:color w:val="auto"/>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3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120*4铠装铜芯电缆</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米</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80</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3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接线铜鼻120</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个</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4</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3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配电箱铜鼻120</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个</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4</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3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路面开挖放线，回填</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米</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60</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3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垃圾清运</w:t>
            </w:r>
          </w:p>
        </w:tc>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6</w:t>
            </w:r>
          </w:p>
        </w:tc>
        <w:tc>
          <w:tcPr>
            <w:tcW w:w="3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辅材</w:t>
            </w:r>
          </w:p>
        </w:tc>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项</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18"/>
                <w:szCs w:val="18"/>
                <w:u w:val="none"/>
              </w:rPr>
            </w:pP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lang w:val="en-US" w:eastAsia="zh-CN"/>
        </w:rPr>
      </w:pPr>
    </w:p>
    <w:p>
      <w:pPr>
        <w:pStyle w:val="5"/>
        <w:snapToGrid w:val="0"/>
        <w:spacing w:before="120" w:after="120" w:line="440" w:lineRule="exact"/>
        <w:rPr>
          <w:rFonts w:hAnsi="宋体"/>
          <w:b/>
          <w:bCs/>
          <w:sz w:val="24"/>
          <w:szCs w:val="24"/>
        </w:rPr>
      </w:pPr>
      <w:r>
        <w:rPr>
          <w:rFonts w:hint="eastAsia" w:hAnsi="宋体"/>
          <w:b/>
          <w:bCs/>
          <w:sz w:val="24"/>
          <w:szCs w:val="24"/>
        </w:rPr>
        <w:t>重要说明:</w:t>
      </w:r>
    </w:p>
    <w:p>
      <w:pPr>
        <w:pStyle w:val="5"/>
        <w:snapToGrid w:val="0"/>
        <w:spacing w:before="120" w:after="120" w:line="440" w:lineRule="exact"/>
        <w:ind w:firstLine="354" w:firstLineChars="147"/>
        <w:rPr>
          <w:rFonts w:hint="default" w:hAnsi="宋体" w:eastAsia="宋体"/>
          <w:b/>
          <w:bCs/>
          <w:sz w:val="24"/>
          <w:szCs w:val="24"/>
          <w:lang w:val="en-US" w:eastAsia="zh-CN"/>
        </w:rPr>
      </w:pPr>
      <w:r>
        <w:rPr>
          <w:rFonts w:hint="eastAsia" w:hAnsi="宋体"/>
          <w:b/>
          <w:bCs/>
          <w:sz w:val="24"/>
          <w:szCs w:val="24"/>
        </w:rPr>
        <w:t>采购标的需满足的服务标准、期限、效率等要求</w:t>
      </w:r>
      <w:r>
        <w:rPr>
          <w:rFonts w:hint="eastAsia" w:hAnsi="宋体"/>
          <w:b/>
          <w:bCs/>
          <w:sz w:val="24"/>
          <w:szCs w:val="24"/>
          <w:lang w:val="en-US" w:eastAsia="zh-CN"/>
        </w:rPr>
        <w:t>,</w:t>
      </w:r>
      <w:r>
        <w:rPr>
          <w:rFonts w:hint="eastAsia" w:hAnsi="宋体"/>
          <w:b/>
          <w:bCs/>
          <w:color w:val="FF0000"/>
          <w:sz w:val="24"/>
          <w:szCs w:val="24"/>
          <w:lang w:val="en-US" w:eastAsia="zh-CN"/>
        </w:rPr>
        <w:t>所有更换设备参数均需与原设备参数一致，如原设备厂家不再生产，可以使用升级款设备替代</w:t>
      </w:r>
      <w:r>
        <w:rPr>
          <w:rFonts w:hint="eastAsia" w:hAnsi="宋体"/>
          <w:b/>
          <w:bCs/>
          <w:sz w:val="24"/>
          <w:szCs w:val="24"/>
          <w:lang w:val="en-US" w:eastAsia="zh-CN"/>
        </w:rPr>
        <w:t>。</w:t>
      </w:r>
    </w:p>
    <w:p>
      <w:pPr>
        <w:spacing w:line="440" w:lineRule="exact"/>
        <w:ind w:firstLine="420" w:firstLineChars="200"/>
        <w:rPr>
          <w:rFonts w:ascii="宋体" w:hAnsi="宋体" w:eastAsia="宋体"/>
          <w:b/>
          <w:sz w:val="24"/>
          <w:szCs w:val="24"/>
        </w:rPr>
      </w:pPr>
      <w:r>
        <w:rPr>
          <w:rFonts w:hint="eastAsia" w:ascii="宋体" w:hAnsi="宋体" w:eastAsia="宋体"/>
        </w:rPr>
        <w:t>中标供应商须提供安装、调试、培训、维护等服务，所有设备质保期内免费维护维修及技术支持，保修期以外提供免费维护和技术支持，维修只收材料成本费。设备发生故障时，接到用户通知需</w:t>
      </w:r>
      <w:r>
        <w:rPr>
          <w:rFonts w:hint="eastAsia" w:ascii="宋体" w:hAnsi="宋体" w:eastAsia="宋体"/>
          <w:lang w:val="en-US" w:eastAsia="zh-CN"/>
        </w:rPr>
        <w:t>4</w:t>
      </w:r>
      <w:r>
        <w:rPr>
          <w:rFonts w:hint="eastAsia" w:ascii="宋体" w:hAnsi="宋体" w:eastAsia="宋体"/>
        </w:rPr>
        <w:t>小时内上门，</w:t>
      </w:r>
      <w:r>
        <w:rPr>
          <w:rFonts w:hint="eastAsia" w:ascii="宋体" w:hAnsi="宋体" w:eastAsia="宋体"/>
          <w:lang w:val="en-US" w:eastAsia="zh-CN"/>
        </w:rPr>
        <w:t>24</w:t>
      </w:r>
      <w:r>
        <w:rPr>
          <w:rFonts w:hint="eastAsia" w:ascii="宋体" w:hAnsi="宋体" w:eastAsia="宋体"/>
        </w:rPr>
        <w:t>小时内解决问题。</w:t>
      </w:r>
    </w:p>
    <w:p>
      <w:pPr>
        <w:jc w:val="center"/>
        <w:rPr>
          <w:rFonts w:ascii="宋体" w:hAnsi="宋体" w:eastAsia="宋体"/>
        </w:rPr>
      </w:pPr>
      <w:r>
        <w:rPr>
          <w:rFonts w:ascii="宋体" w:hAnsi="宋体" w:eastAsia="宋体"/>
          <w:sz w:val="36"/>
          <w:szCs w:val="36"/>
        </w:rPr>
        <w:br w:type="page"/>
      </w:r>
      <w:r>
        <w:rPr>
          <w:rFonts w:ascii="宋体" w:hAnsi="宋体" w:eastAsia="宋体"/>
          <w:sz w:val="36"/>
          <w:szCs w:val="36"/>
        </w:rPr>
        <w:t>二、</w:t>
      </w:r>
      <w:r>
        <w:rPr>
          <w:rFonts w:hint="eastAsia" w:ascii="宋体" w:hAnsi="宋体" w:eastAsia="宋体"/>
          <w:sz w:val="36"/>
          <w:szCs w:val="36"/>
        </w:rPr>
        <w:t>采购合同条款及格式</w:t>
      </w:r>
    </w:p>
    <w:p>
      <w:pPr>
        <w:spacing w:line="360" w:lineRule="auto"/>
        <w:rPr>
          <w:rFonts w:ascii="宋体" w:hAnsi="宋体" w:eastAsia="宋体" w:cs="宋体"/>
          <w:color w:val="000000"/>
          <w:kern w:val="0"/>
          <w:sz w:val="24"/>
          <w:szCs w:val="24"/>
        </w:rPr>
      </w:pPr>
    </w:p>
    <w:p>
      <w:pPr>
        <w:spacing w:line="360" w:lineRule="auto"/>
        <w:rPr>
          <w:rFonts w:hint="default" w:ascii="宋体" w:hAnsi="宋体" w:eastAsia="宋体" w:cs="宋体"/>
          <w:color w:val="000000"/>
          <w:kern w:val="0"/>
          <w:sz w:val="24"/>
          <w:szCs w:val="24"/>
          <w:u w:val="single"/>
          <w:lang w:val="en-US" w:eastAsia="zh-CN"/>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lang w:eastAsia="zh-CN"/>
        </w:rPr>
        <w:t>南通</w:t>
      </w:r>
      <w:r>
        <w:rPr>
          <w:rFonts w:hint="eastAsia" w:ascii="宋体" w:hAnsi="宋体" w:eastAsia="宋体" w:cs="宋体"/>
          <w:color w:val="000000"/>
          <w:kern w:val="0"/>
          <w:sz w:val="24"/>
          <w:szCs w:val="24"/>
          <w:u w:val="single"/>
          <w:lang w:val="en-US" w:eastAsia="zh-CN"/>
        </w:rPr>
        <w:t>大学附属实验小学</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pStyle w:val="22"/>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项目询价文件、询价响应文件及中标（成交）通知书，甲乙双方本着公平自愿和诚实信用的原则,订立如下供需合同：</w:t>
      </w:r>
    </w:p>
    <w:p>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0"/>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blPrEx>
          <w:tblCellMar>
            <w:top w:w="0" w:type="dxa"/>
            <w:left w:w="108" w:type="dxa"/>
            <w:bottom w:w="0" w:type="dxa"/>
            <w:right w:w="108" w:type="dxa"/>
          </w:tblCellMar>
        </w:tblPrEx>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南通</w:t>
            </w:r>
            <w:r>
              <w:rPr>
                <w:rFonts w:hint="eastAsia" w:ascii="宋体" w:hAnsi="宋体" w:eastAsia="宋体" w:cs="宋体"/>
                <w:sz w:val="24"/>
                <w:szCs w:val="24"/>
                <w:lang w:val="en-US" w:eastAsia="zh-CN"/>
              </w:rPr>
              <w:t>大学附属实验小学南门口混凝土维修</w:t>
            </w:r>
            <w:r>
              <w:rPr>
                <w:rFonts w:hint="eastAsia" w:ascii="宋体" w:hAnsi="宋体" w:eastAsia="宋体" w:cs="宋体"/>
                <w:sz w:val="24"/>
                <w:szCs w:val="24"/>
                <w:lang w:eastAsia="zh-CN"/>
              </w:rPr>
              <w:t>项目</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000000"/>
                <w:sz w:val="24"/>
                <w:szCs w:val="24"/>
              </w:rPr>
            </w:pPr>
            <w:r>
              <w:rPr>
                <w:rFonts w:hint="eastAsia" w:ascii="宋体" w:hAnsi="宋体" w:eastAsia="宋体" w:cs="宋体"/>
                <w:sz w:val="24"/>
                <w:szCs w:val="24"/>
              </w:rPr>
              <w:t xml:space="preserve"> </w:t>
            </w:r>
          </w:p>
        </w:tc>
      </w:tr>
    </w:tbl>
    <w:p>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pPr>
        <w:spacing w:line="480" w:lineRule="auto"/>
        <w:rPr>
          <w:rFonts w:ascii="宋体" w:hAnsi="宋体" w:eastAsia="宋体" w:cs="宋体"/>
          <w:sz w:val="24"/>
          <w:szCs w:val="24"/>
          <w:u w:val="single"/>
        </w:rPr>
      </w:pPr>
      <w:r>
        <w:rPr>
          <w:rFonts w:hint="eastAsia" w:ascii="宋体" w:hAnsi="宋体" w:eastAsia="宋体" w:cs="宋体"/>
          <w:sz w:val="24"/>
          <w:szCs w:val="24"/>
        </w:rPr>
        <w:t>开工日期：</w:t>
      </w:r>
      <w:r>
        <w:rPr>
          <w:rFonts w:hint="eastAsia" w:ascii="宋体" w:hAnsi="宋体" w:eastAsia="宋体" w:cs="宋体"/>
          <w:sz w:val="24"/>
          <w:szCs w:val="24"/>
          <w:u w:val="single"/>
        </w:rPr>
        <w:t>20</w:t>
      </w:r>
      <w:r>
        <w:rPr>
          <w:rFonts w:ascii="宋体" w:hAnsi="宋体" w:eastAsia="宋体" w:cs="宋体"/>
          <w:sz w:val="24"/>
          <w:szCs w:val="24"/>
          <w:u w:val="single"/>
        </w:rPr>
        <w:t>2</w:t>
      </w:r>
      <w:r>
        <w:rPr>
          <w:rFonts w:hint="eastAsia" w:ascii="宋体" w:hAnsi="宋体" w:eastAsia="宋体" w:cs="宋体"/>
          <w:sz w:val="24"/>
          <w:szCs w:val="24"/>
          <w:u w:val="single"/>
          <w:lang w:val="en-US" w:eastAsia="zh-CN"/>
        </w:rPr>
        <w:t>3</w:t>
      </w:r>
      <w:r>
        <w:rPr>
          <w:rFonts w:hint="eastAsia" w:ascii="宋体" w:hAnsi="宋体" w:eastAsia="宋体" w:cs="宋体"/>
          <w:sz w:val="24"/>
          <w:szCs w:val="24"/>
          <w:u w:val="single"/>
        </w:rPr>
        <w:t>年  月   日</w:t>
      </w:r>
      <w:r>
        <w:rPr>
          <w:rFonts w:hint="eastAsia" w:ascii="宋体" w:hAnsi="宋体" w:eastAsia="宋体" w:cs="宋体"/>
          <w:sz w:val="24"/>
          <w:szCs w:val="24"/>
        </w:rPr>
        <w:t>；竣工日期：</w:t>
      </w:r>
      <w:r>
        <w:rPr>
          <w:rFonts w:hint="eastAsia" w:ascii="宋体" w:hAnsi="宋体" w:eastAsia="宋体" w:cs="宋体"/>
          <w:sz w:val="24"/>
          <w:szCs w:val="24"/>
          <w:u w:val="single"/>
        </w:rPr>
        <w:t>20</w:t>
      </w:r>
      <w:r>
        <w:rPr>
          <w:rFonts w:hint="eastAsia" w:ascii="宋体" w:hAnsi="宋体" w:eastAsia="宋体" w:cs="宋体"/>
          <w:sz w:val="24"/>
          <w:szCs w:val="24"/>
          <w:u w:val="single"/>
          <w:lang w:val="en-US" w:eastAsia="zh-CN"/>
        </w:rPr>
        <w:t>23</w:t>
      </w:r>
      <w:r>
        <w:rPr>
          <w:rFonts w:hint="eastAsia" w:ascii="宋体" w:hAnsi="宋体" w:eastAsia="宋体" w:cs="宋体"/>
          <w:sz w:val="24"/>
          <w:szCs w:val="24"/>
          <w:u w:val="single"/>
        </w:rPr>
        <w:t>年   月    日  （具体开工时间以开工报告为准）</w:t>
      </w:r>
      <w:r>
        <w:rPr>
          <w:rFonts w:hint="eastAsia" w:ascii="宋体" w:hAnsi="宋体" w:eastAsia="宋体" w:cs="宋体"/>
          <w:sz w:val="24"/>
          <w:szCs w:val="24"/>
        </w:rPr>
        <w:t>；总工期：</w:t>
      </w:r>
      <w:r>
        <w:rPr>
          <w:rFonts w:ascii="宋体" w:hAnsi="宋体" w:eastAsia="宋体" w:cs="宋体"/>
          <w:sz w:val="24"/>
          <w:szCs w:val="24"/>
          <w:u w:val="single"/>
        </w:rPr>
        <w:t xml:space="preserve">     </w:t>
      </w:r>
      <w:r>
        <w:rPr>
          <w:rFonts w:hint="eastAsia" w:ascii="宋体" w:hAnsi="宋体" w:eastAsia="宋体" w:cs="宋体"/>
          <w:sz w:val="24"/>
          <w:szCs w:val="24"/>
        </w:rPr>
        <w:t xml:space="preserve">日历天。 </w:t>
      </w:r>
    </w:p>
    <w:p>
      <w:pPr>
        <w:spacing w:line="480" w:lineRule="auto"/>
        <w:rPr>
          <w:rFonts w:ascii="宋体" w:hAnsi="宋体" w:eastAsia="宋体"/>
          <w:sz w:val="24"/>
          <w:szCs w:val="24"/>
          <w:u w:val="single"/>
        </w:rPr>
      </w:pPr>
      <w:r>
        <w:rPr>
          <w:rFonts w:hint="eastAsia" w:ascii="宋体" w:hAnsi="宋体" w:eastAsia="宋体" w:cs="宋体"/>
          <w:b/>
          <w:sz w:val="24"/>
          <w:szCs w:val="24"/>
        </w:rPr>
        <w:t>四、质量要求：</w:t>
      </w:r>
      <w:r>
        <w:rPr>
          <w:rFonts w:hint="eastAsia" w:ascii="宋体" w:hAnsi="宋体" w:eastAsia="宋体" w:cs="宋体"/>
          <w:sz w:val="24"/>
          <w:szCs w:val="24"/>
          <w:u w:val="single"/>
        </w:rPr>
        <w:t>合格</w:t>
      </w:r>
    </w:p>
    <w:p>
      <w:pPr>
        <w:spacing w:line="480" w:lineRule="auto"/>
        <w:rPr>
          <w:rFonts w:ascii="宋体" w:hAnsi="宋体" w:eastAsia="宋体" w:cs="宋体"/>
          <w:sz w:val="24"/>
          <w:szCs w:val="24"/>
        </w:rPr>
      </w:pPr>
      <w:r>
        <w:rPr>
          <w:rFonts w:hint="eastAsia" w:ascii="宋体" w:hAnsi="宋体" w:eastAsia="宋体" w:cs="宋体"/>
          <w:b/>
          <w:sz w:val="24"/>
          <w:szCs w:val="24"/>
        </w:rPr>
        <w:t>五、工程地点</w:t>
      </w:r>
      <w:r>
        <w:rPr>
          <w:rFonts w:hint="eastAsia" w:ascii="宋体" w:hAnsi="宋体" w:eastAsia="宋体"/>
          <w:sz w:val="24"/>
          <w:szCs w:val="24"/>
        </w:rPr>
        <w:t>：</w:t>
      </w:r>
      <w:r>
        <w:rPr>
          <w:rFonts w:hint="eastAsia" w:ascii="宋体" w:hAnsi="宋体" w:eastAsia="宋体" w:cs="宋体"/>
          <w:sz w:val="24"/>
          <w:szCs w:val="24"/>
          <w:u w:val="single"/>
          <w:lang w:eastAsia="zh-CN"/>
        </w:rPr>
        <w:t>南通开发区</w:t>
      </w:r>
      <w:r>
        <w:rPr>
          <w:rFonts w:hint="eastAsia" w:ascii="宋体" w:hAnsi="宋体" w:eastAsia="宋体" w:cs="宋体"/>
          <w:sz w:val="24"/>
          <w:szCs w:val="24"/>
          <w:u w:val="single"/>
          <w:lang w:val="en-US" w:eastAsia="zh-CN"/>
        </w:rPr>
        <w:t>大学附属实验小学</w:t>
      </w:r>
      <w:r>
        <w:rPr>
          <w:rFonts w:hint="eastAsia" w:ascii="宋体" w:hAnsi="宋体" w:eastAsia="宋体" w:cs="宋体"/>
          <w:sz w:val="24"/>
          <w:szCs w:val="24"/>
        </w:rPr>
        <w:t>。</w:t>
      </w:r>
    </w:p>
    <w:p>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sz w:val="24"/>
          <w:szCs w:val="24"/>
        </w:rPr>
        <w:t>本项目结束后由甲方按规定组织验收，验收合格后签发验收单，</w:t>
      </w:r>
      <w:r>
        <w:rPr>
          <w:rFonts w:hint="eastAsia" w:ascii="宋体" w:hAnsi="宋体" w:eastAsia="宋体" w:cs="宋体"/>
          <w:bCs/>
          <w:sz w:val="24"/>
          <w:szCs w:val="24"/>
        </w:rPr>
        <w:t>乙方要出具完整的竣工验收资料。</w:t>
      </w:r>
      <w:r>
        <w:rPr>
          <w:rFonts w:hint="eastAsia" w:ascii="宋体" w:hAnsi="宋体" w:eastAsia="宋体" w:cs="宋体"/>
          <w:sz w:val="24"/>
          <w:szCs w:val="24"/>
        </w:rPr>
        <w:t xml:space="preserve"> </w:t>
      </w:r>
    </w:p>
    <w:p>
      <w:pPr>
        <w:spacing w:line="480" w:lineRule="auto"/>
        <w:rPr>
          <w:rFonts w:ascii="宋体" w:hAnsi="宋体" w:eastAsia="宋体" w:cs="宋体"/>
          <w:sz w:val="24"/>
          <w:szCs w:val="24"/>
        </w:rPr>
      </w:pPr>
      <w:r>
        <w:rPr>
          <w:rFonts w:hint="eastAsia" w:ascii="宋体" w:hAnsi="宋体" w:eastAsia="宋体" w:cs="宋体"/>
          <w:b/>
          <w:sz w:val="24"/>
          <w:szCs w:val="24"/>
        </w:rPr>
        <w:t>七、付款：</w:t>
      </w:r>
      <w:r>
        <w:rPr>
          <w:rFonts w:hint="eastAsia" w:ascii="宋体" w:hAnsi="宋体" w:eastAsia="宋体" w:cs="宋体"/>
          <w:sz w:val="24"/>
          <w:szCs w:val="24"/>
        </w:rPr>
        <w:t>由甲方按采购文件规定的程序付款。</w:t>
      </w:r>
    </w:p>
    <w:p>
      <w:pPr>
        <w:spacing w:line="480" w:lineRule="auto"/>
        <w:rPr>
          <w:rFonts w:ascii="宋体" w:hAnsi="宋体" w:eastAsia="宋体" w:cs="宋体"/>
          <w:bCs/>
          <w:sz w:val="24"/>
          <w:szCs w:val="24"/>
        </w:rPr>
      </w:pPr>
      <w:r>
        <w:rPr>
          <w:rFonts w:hint="eastAsia" w:ascii="宋体" w:hAnsi="宋体" w:eastAsia="宋体" w:cs="新宋体"/>
          <w:sz w:val="24"/>
          <w:szCs w:val="24"/>
        </w:rPr>
        <w:t>（1）所有设备安装调试完成，经验收合格后，一周内支付</w:t>
      </w:r>
      <w:r>
        <w:rPr>
          <w:rFonts w:hint="eastAsia" w:ascii="宋体" w:hAnsi="宋体" w:eastAsia="宋体" w:cs="新宋体"/>
          <w:sz w:val="24"/>
          <w:szCs w:val="24"/>
          <w:lang w:val="en-US" w:eastAsia="zh-CN"/>
        </w:rPr>
        <w:t>95</w:t>
      </w:r>
      <w:r>
        <w:rPr>
          <w:rFonts w:hint="eastAsia" w:ascii="宋体" w:hAnsi="宋体" w:eastAsia="宋体" w:cs="新宋体"/>
          <w:sz w:val="24"/>
          <w:szCs w:val="24"/>
        </w:rPr>
        <w:t>%的合同价款；</w:t>
      </w:r>
      <w:r>
        <w:rPr>
          <w:rFonts w:hint="eastAsia" w:ascii="宋体" w:hAnsi="宋体" w:eastAsia="宋体" w:cs="新宋体"/>
          <w:sz w:val="24"/>
          <w:szCs w:val="24"/>
          <w:lang w:val="en-US" w:eastAsia="zh-CN"/>
        </w:rPr>
        <w:t>免费质保期满后，如质保期内无质量或服务问题，</w:t>
      </w:r>
      <w:r>
        <w:rPr>
          <w:rFonts w:hint="eastAsia" w:ascii="宋体" w:hAnsi="宋体" w:eastAsia="宋体" w:cs="新宋体"/>
          <w:sz w:val="24"/>
          <w:szCs w:val="24"/>
        </w:rPr>
        <w:t>一周内付至合同价款的100%</w:t>
      </w:r>
      <w:r>
        <w:rPr>
          <w:rFonts w:hint="eastAsia" w:ascii="宋体" w:hAnsi="宋体" w:eastAsia="宋体" w:cs="宋体"/>
          <w:bCs/>
          <w:sz w:val="24"/>
          <w:szCs w:val="24"/>
        </w:rPr>
        <w:t>。</w:t>
      </w:r>
    </w:p>
    <w:p>
      <w:pPr>
        <w:spacing w:line="480" w:lineRule="auto"/>
        <w:rPr>
          <w:rFonts w:ascii="宋体" w:hAnsi="宋体" w:eastAsia="宋体" w:cs="新宋体"/>
          <w:sz w:val="24"/>
          <w:szCs w:val="24"/>
        </w:rPr>
      </w:pPr>
      <w:r>
        <w:rPr>
          <w:rFonts w:hint="eastAsia" w:ascii="宋体" w:hAnsi="宋体" w:eastAsia="宋体" w:cs="新宋体"/>
          <w:b/>
          <w:sz w:val="24"/>
          <w:szCs w:val="24"/>
        </w:rPr>
        <w:t>（2）</w:t>
      </w:r>
      <w:r>
        <w:rPr>
          <w:rFonts w:hint="eastAsia" w:ascii="宋体" w:hAnsi="宋体" w:eastAsia="宋体" w:cs="新宋体"/>
          <w:sz w:val="24"/>
          <w:szCs w:val="24"/>
        </w:rPr>
        <w:t>本项目免费质保期为</w:t>
      </w:r>
      <w:r>
        <w:rPr>
          <w:rFonts w:hint="eastAsia" w:ascii="宋体" w:hAnsi="宋体" w:eastAsia="宋体" w:cs="新宋体"/>
          <w:sz w:val="24"/>
          <w:szCs w:val="24"/>
          <w:u w:val="single"/>
        </w:rPr>
        <w:t xml:space="preserve"> 叁 </w:t>
      </w:r>
      <w:r>
        <w:rPr>
          <w:rFonts w:hint="eastAsia" w:ascii="宋体" w:hAnsi="宋体" w:eastAsia="宋体" w:cs="新宋体"/>
          <w:sz w:val="24"/>
          <w:szCs w:val="24"/>
        </w:rPr>
        <w:t>年，通过验收之日为免费质保期起始日。</w:t>
      </w:r>
    </w:p>
    <w:p>
      <w:pPr>
        <w:spacing w:line="480" w:lineRule="auto"/>
        <w:rPr>
          <w:rFonts w:ascii="宋体" w:hAnsi="宋体" w:eastAsia="宋体" w:cs="新宋体"/>
          <w:b/>
          <w:sz w:val="24"/>
          <w:szCs w:val="24"/>
        </w:rPr>
      </w:pPr>
      <w:r>
        <w:rPr>
          <w:rFonts w:hint="eastAsia" w:ascii="宋体" w:hAnsi="宋体" w:eastAsia="宋体" w:cs="宋体"/>
          <w:b/>
          <w:sz w:val="24"/>
          <w:szCs w:val="24"/>
        </w:rPr>
        <w:t>（3）</w:t>
      </w:r>
      <w:r>
        <w:rPr>
          <w:rFonts w:hint="eastAsia" w:ascii="宋体" w:hAnsi="宋体" w:eastAsia="宋体" w:cs="宋体"/>
          <w:sz w:val="24"/>
          <w:szCs w:val="24"/>
        </w:rPr>
        <w:t>付款方式：</w:t>
      </w:r>
      <w:r>
        <w:rPr>
          <w:rFonts w:hint="eastAsia" w:ascii="宋体" w:hAnsi="宋体" w:eastAsia="宋体" w:cs="新宋体"/>
          <w:sz w:val="24"/>
          <w:szCs w:val="24"/>
        </w:rPr>
        <w:t>乙方申请付款的程序应符合甲方的财务规定，并出具相应金额的增值税发票。</w:t>
      </w:r>
    </w:p>
    <w:p>
      <w:pPr>
        <w:spacing w:line="480" w:lineRule="auto"/>
        <w:rPr>
          <w:rFonts w:ascii="宋体" w:hAnsi="宋体" w:eastAsia="宋体" w:cs="宋体"/>
          <w:sz w:val="24"/>
          <w:szCs w:val="24"/>
        </w:rPr>
      </w:pPr>
      <w:r>
        <w:rPr>
          <w:rFonts w:hint="eastAsia" w:ascii="宋体" w:hAnsi="宋体" w:eastAsia="宋体" w:cs="宋体"/>
          <w:b/>
          <w:sz w:val="24"/>
          <w:szCs w:val="24"/>
        </w:rPr>
        <w:t>八、违约责任：</w:t>
      </w:r>
      <w:r>
        <w:rPr>
          <w:rFonts w:hint="eastAsia" w:ascii="宋体" w:hAnsi="宋体" w:eastAsia="宋体" w:cs="宋体"/>
          <w:sz w:val="24"/>
          <w:szCs w:val="24"/>
        </w:rPr>
        <w:t>任何一方违约,均须依照下列约定向对方支付违约金。</w:t>
      </w:r>
    </w:p>
    <w:p>
      <w:pPr>
        <w:spacing w:line="480" w:lineRule="auto"/>
        <w:rPr>
          <w:rFonts w:ascii="宋体" w:hAnsi="宋体" w:eastAsia="宋体" w:cs="宋体"/>
          <w:sz w:val="24"/>
          <w:szCs w:val="24"/>
        </w:rPr>
      </w:pPr>
      <w:r>
        <w:rPr>
          <w:rFonts w:hint="eastAsia" w:ascii="宋体" w:hAnsi="宋体" w:eastAsia="宋体" w:cs="宋体"/>
          <w:sz w:val="24"/>
          <w:szCs w:val="24"/>
        </w:rPr>
        <w:t>（1）在本</w:t>
      </w:r>
      <w:r>
        <w:rPr>
          <w:rFonts w:hint="eastAsia" w:ascii="宋体" w:hAnsi="宋体" w:eastAsia="宋体" w:cs="新宋体"/>
          <w:sz w:val="24"/>
          <w:szCs w:val="24"/>
        </w:rPr>
        <w:t>项目</w:t>
      </w:r>
      <w:r>
        <w:rPr>
          <w:rFonts w:hint="eastAsia" w:ascii="宋体" w:hAnsi="宋体" w:eastAsia="宋体" w:cs="宋体"/>
          <w:sz w:val="24"/>
          <w:szCs w:val="24"/>
        </w:rPr>
        <w:t>实施过程中，如工期进度严重脱节时，甲方有权终止合同，按逾期总天数每日</w:t>
      </w:r>
      <w:r>
        <w:rPr>
          <w:rFonts w:hint="eastAsia" w:ascii="宋体" w:hAnsi="宋体" w:eastAsia="宋体" w:cs="宋体"/>
          <w:b/>
          <w:sz w:val="24"/>
          <w:szCs w:val="24"/>
          <w:u w:val="single"/>
        </w:rPr>
        <w:t>0.05</w:t>
      </w:r>
      <w:r>
        <w:rPr>
          <w:rFonts w:hint="eastAsia" w:ascii="宋体" w:hAnsi="宋体" w:eastAsia="宋体" w:cs="宋体"/>
          <w:b/>
          <w:sz w:val="24"/>
          <w:szCs w:val="24"/>
        </w:rPr>
        <w:t>%</w:t>
      </w:r>
      <w:r>
        <w:rPr>
          <w:rFonts w:hint="eastAsia" w:ascii="宋体" w:hAnsi="宋体" w:eastAsia="宋体" w:cs="宋体"/>
          <w:sz w:val="24"/>
          <w:szCs w:val="24"/>
        </w:rPr>
        <w:t>的标准计算，如甲方造成损失的，还应赔偿甲方的全部损失。</w:t>
      </w:r>
    </w:p>
    <w:p>
      <w:pPr>
        <w:spacing w:line="480" w:lineRule="auto"/>
        <w:rPr>
          <w:rFonts w:ascii="宋体" w:hAnsi="宋体" w:eastAsia="宋体" w:cs="新宋体"/>
          <w:sz w:val="24"/>
          <w:szCs w:val="24"/>
        </w:rPr>
      </w:pPr>
      <w:r>
        <w:rPr>
          <w:rFonts w:hint="eastAsia" w:ascii="宋体" w:hAnsi="宋体" w:eastAsia="宋体" w:cs="新宋体"/>
          <w:sz w:val="24"/>
          <w:szCs w:val="24"/>
        </w:rPr>
        <w:t>（2）甲方延期付款的，需向乙方支付延期付款的利息。</w:t>
      </w:r>
    </w:p>
    <w:p>
      <w:pPr>
        <w:spacing w:line="480" w:lineRule="auto"/>
        <w:rPr>
          <w:rFonts w:ascii="宋体" w:hAnsi="宋体" w:eastAsia="宋体" w:cs="新宋体"/>
          <w:sz w:val="24"/>
          <w:szCs w:val="24"/>
          <w:u w:val="single"/>
        </w:rPr>
      </w:pPr>
      <w:r>
        <w:rPr>
          <w:rFonts w:hint="eastAsia" w:ascii="宋体" w:hAnsi="宋体" w:eastAsia="宋体" w:cs="新宋体"/>
          <w:sz w:val="24"/>
          <w:szCs w:val="24"/>
        </w:rPr>
        <w:t>（3）其他：</w:t>
      </w:r>
      <w:r>
        <w:rPr>
          <w:rFonts w:hint="eastAsia" w:ascii="宋体" w:hAnsi="宋体" w:eastAsia="宋体" w:cs="新宋体"/>
          <w:sz w:val="24"/>
          <w:szCs w:val="24"/>
          <w:u w:val="single"/>
        </w:rPr>
        <w:t xml:space="preserve">  /  </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乙方（供方）（盖章）：</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法定（授权）代表人：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法定（授权）代表人：</w:t>
      </w:r>
      <w:r>
        <w:rPr>
          <w:rFonts w:hint="eastAsia" w:ascii="宋体" w:hAnsi="宋体" w:eastAsia="宋体" w:cs="宋体"/>
          <w:sz w:val="24"/>
          <w:szCs w:val="24"/>
          <w:u w:val="single"/>
        </w:rPr>
        <w:t xml:space="preserve">                         </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widowControl/>
        <w:jc w:val="center"/>
        <w:rPr>
          <w:rFonts w:ascii="宋体" w:hAnsi="宋体" w:eastAsia="宋体"/>
          <w:b/>
          <w:bCs/>
          <w:sz w:val="32"/>
          <w:szCs w:val="32"/>
        </w:rPr>
      </w:pPr>
    </w:p>
    <w:p>
      <w:pPr>
        <w:jc w:val="center"/>
        <w:rPr>
          <w:rFonts w:ascii="宋体" w:hAnsi="宋体" w:eastAsia="宋体"/>
          <w:b/>
          <w:sz w:val="32"/>
          <w:szCs w:val="32"/>
        </w:rPr>
      </w:pPr>
      <w:r>
        <w:rPr>
          <w:rFonts w:hint="eastAsia" w:ascii="宋体" w:hAnsi="宋体" w:eastAsia="宋体"/>
          <w:b/>
          <w:sz w:val="32"/>
          <w:szCs w:val="32"/>
        </w:rPr>
        <w:t>2、开标一览表</w:t>
      </w:r>
    </w:p>
    <w:p>
      <w:pPr>
        <w:jc w:val="center"/>
        <w:rPr>
          <w:rFonts w:ascii="宋体" w:hAnsi="宋体" w:eastAsia="宋体"/>
          <w:b/>
          <w:sz w:val="32"/>
          <w:szCs w:val="32"/>
        </w:rPr>
      </w:pPr>
    </w:p>
    <w:p>
      <w:pPr>
        <w:rPr>
          <w:rFonts w:ascii="宋体" w:hAnsi="宋体" w:eastAsia="宋体"/>
          <w:sz w:val="24"/>
          <w:szCs w:val="24"/>
        </w:rPr>
      </w:pPr>
      <w:r>
        <w:rPr>
          <w:rFonts w:hint="eastAsia" w:ascii="宋体" w:hAnsi="宋体" w:eastAsia="宋体"/>
          <w:sz w:val="24"/>
          <w:szCs w:val="24"/>
        </w:rPr>
        <w:t>投标人全称（加盖公章）：</w:t>
      </w:r>
    </w:p>
    <w:p>
      <w:pPr>
        <w:rPr>
          <w:rFonts w:ascii="宋体" w:hAnsi="宋体" w:eastAsia="宋体"/>
          <w:sz w:val="24"/>
          <w:szCs w:val="24"/>
        </w:rPr>
      </w:pPr>
      <w:r>
        <w:rPr>
          <w:rFonts w:hint="eastAsia" w:ascii="宋体" w:hAnsi="宋体" w:eastAsia="宋体"/>
          <w:sz w:val="24"/>
          <w:szCs w:val="24"/>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4"/>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4"/>
              <w:adjustRightInd w:val="0"/>
              <w:snapToGrid w:val="0"/>
              <w:spacing w:line="300" w:lineRule="auto"/>
              <w:rPr>
                <w:rFonts w:ascii="宋体" w:hAnsi="宋体" w:eastAsia="宋体" w:cs="宋体"/>
                <w:kern w:val="2"/>
                <w:sz w:val="24"/>
                <w:szCs w:val="24"/>
              </w:rPr>
            </w:pP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9"/>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日历天；质保期：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；质量标准：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202</w:t>
      </w:r>
      <w:r>
        <w:rPr>
          <w:rFonts w:ascii="宋体" w:hAnsi="宋体" w:eastAsia="宋体"/>
          <w:sz w:val="24"/>
          <w:szCs w:val="24"/>
        </w:rPr>
        <w:t>1</w:t>
      </w:r>
      <w:r>
        <w:rPr>
          <w:rFonts w:hint="eastAsia" w:ascii="宋体" w:hAnsi="宋体" w:eastAsia="宋体"/>
          <w:sz w:val="24"/>
          <w:szCs w:val="24"/>
        </w:rPr>
        <w:t>年  月   日</w:t>
      </w:r>
    </w:p>
    <w:p>
      <w:pPr>
        <w:rPr>
          <w:rFonts w:ascii="宋体" w:hAnsi="宋体" w:eastAsia="宋体"/>
          <w:sz w:val="24"/>
          <w:szCs w:val="24"/>
        </w:rPr>
      </w:pPr>
    </w:p>
    <w:p>
      <w:pPr>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ind w:left="0" w:leftChars="0"/>
        <w:rPr>
          <w:rFonts w:ascii="宋体" w:hAnsi="宋体" w:eastAsia="宋体"/>
        </w:rPr>
      </w:pPr>
    </w:p>
    <w:p>
      <w:pPr>
        <w:jc w:val="center"/>
        <w:rPr>
          <w:rFonts w:ascii="宋体" w:hAnsi="宋体" w:eastAsia="宋体"/>
          <w:b/>
          <w:sz w:val="32"/>
          <w:szCs w:val="32"/>
        </w:rPr>
      </w:pPr>
      <w:r>
        <w:rPr>
          <w:rFonts w:ascii="宋体" w:hAnsi="宋体" w:eastAsia="宋体"/>
          <w:b/>
          <w:sz w:val="32"/>
          <w:szCs w:val="32"/>
        </w:rPr>
        <w:br w:type="page"/>
      </w:r>
      <w:r>
        <w:rPr>
          <w:rFonts w:ascii="宋体" w:hAnsi="宋体" w:eastAsia="宋体"/>
          <w:b/>
          <w:sz w:val="32"/>
          <w:szCs w:val="32"/>
        </w:rPr>
        <w:t>3</w:t>
      </w:r>
      <w:r>
        <w:rPr>
          <w:rFonts w:hint="eastAsia" w:ascii="宋体" w:hAnsi="宋体" w:eastAsia="宋体"/>
          <w:b/>
          <w:sz w:val="32"/>
          <w:szCs w:val="32"/>
        </w:rPr>
        <w:t>、分项报价明细表</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投标人全称（加盖公章）：</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合计（大写）：人民币</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元（小写：￥</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w:t>
            </w:r>
          </w:p>
        </w:tc>
      </w:tr>
    </w:tbl>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年  月  日</w:t>
      </w: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spacing w:after="0" w:line="500" w:lineRule="exact"/>
        <w:ind w:left="0" w:leftChars="0" w:firstLine="480" w:firstLineChars="200"/>
        <w:rPr>
          <w:rFonts w:ascii="宋体" w:hAnsi="宋体" w:eastAsia="宋体"/>
        </w:rPr>
      </w:pPr>
      <w:r>
        <w:rPr>
          <w:rFonts w:hint="eastAsia" w:ascii="宋体" w:hAnsi="宋体" w:eastAsia="宋体"/>
          <w:bCs/>
          <w:iCs/>
          <w:sz w:val="24"/>
          <w:szCs w:val="24"/>
        </w:rPr>
        <w:t>2、本表只是表式，可根据实际需要自行增减行数。</w:t>
      </w:r>
    </w:p>
    <w:p>
      <w:pPr>
        <w:rPr>
          <w:rFonts w:ascii="宋体" w:hAnsi="宋体" w:eastAsia="宋体"/>
        </w:rPr>
      </w:pPr>
    </w:p>
    <w:p>
      <w:pPr>
        <w:rPr>
          <w:rFonts w:ascii="宋体" w:hAnsi="宋体" w:eastAsia="宋体"/>
          <w:b/>
          <w:sz w:val="32"/>
          <w:szCs w:val="32"/>
        </w:rPr>
      </w:pPr>
    </w:p>
    <w:p>
      <w:pPr>
        <w:pStyle w:val="21"/>
        <w:ind w:firstLine="643"/>
        <w:jc w:val="center"/>
        <w:rPr>
          <w:rFonts w:ascii="宋体" w:hAnsi="宋体" w:eastAsia="宋体"/>
          <w:sz w:val="36"/>
          <w:szCs w:val="36"/>
        </w:rPr>
      </w:pPr>
      <w:r>
        <w:rPr>
          <w:rFonts w:ascii="宋体" w:hAnsi="宋体" w:eastAsia="宋体"/>
          <w:sz w:val="32"/>
          <w:szCs w:val="32"/>
        </w:rPr>
        <w:br w:type="page"/>
      </w:r>
      <w:r>
        <w:rPr>
          <w:rFonts w:ascii="宋体" w:hAnsi="宋体" w:eastAsia="宋体"/>
          <w:sz w:val="32"/>
          <w:szCs w:val="32"/>
        </w:rPr>
        <w:t>4</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1"/>
        <w:ind w:firstLine="643"/>
        <w:jc w:val="center"/>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snapToGrid w:val="0"/>
        <w:spacing w:line="400" w:lineRule="exact"/>
        <w:contextualSpacing/>
        <w:rPr>
          <w:rFonts w:hint="eastAsia" w:ascii="宋体" w:hAnsi="宋体" w:eastAsia="宋体" w:cs="Times New Roman"/>
          <w:b/>
          <w:kern w:val="2"/>
          <w:sz w:val="32"/>
          <w:szCs w:val="32"/>
          <w:lang w:val="en-US" w:eastAsia="zh-CN" w:bidi="ar-SA"/>
        </w:rPr>
      </w:pPr>
      <w:r>
        <w:rPr>
          <w:rFonts w:ascii="宋体" w:hAnsi="宋体" w:eastAsia="宋体"/>
        </w:rPr>
        <w:br w:type="page"/>
      </w:r>
      <w:r>
        <w:rPr>
          <w:rFonts w:hint="eastAsia" w:ascii="宋体" w:hAnsi="宋体" w:eastAsia="宋体" w:cs="Times New Roman"/>
          <w:b/>
          <w:w w:val="90"/>
          <w:kern w:val="2"/>
          <w:sz w:val="32"/>
          <w:szCs w:val="32"/>
          <w:lang w:val="en-US" w:eastAsia="zh-CN" w:bidi="ar-SA"/>
        </w:rPr>
        <w:t>6、投标人符合《政府采购法》第二十二条规定条件的声明函</w:t>
      </w:r>
    </w:p>
    <w:p>
      <w:pPr>
        <w:spacing w:line="460" w:lineRule="exact"/>
        <w:rPr>
          <w:rFonts w:hint="eastAsia" w:ascii="宋体" w:hAnsi="宋体"/>
          <w:b/>
          <w:bCs/>
          <w:color w:val="000000"/>
          <w:sz w:val="44"/>
          <w:szCs w:val="44"/>
        </w:rPr>
      </w:pPr>
      <w:r>
        <w:rPr>
          <w:rFonts w:hint="eastAsia" w:ascii="宋体" w:hAnsi="宋体"/>
          <w:b/>
          <w:bCs/>
          <w:color w:val="000000"/>
          <w:sz w:val="24"/>
          <w:szCs w:val="21"/>
        </w:rPr>
        <w:t xml:space="preserve">                       </w:t>
      </w:r>
      <w:r>
        <w:rPr>
          <w:rFonts w:hint="eastAsia" w:ascii="宋体" w:hAnsi="宋体"/>
          <w:b/>
          <w:bCs/>
          <w:color w:val="000000"/>
          <w:sz w:val="44"/>
          <w:szCs w:val="44"/>
        </w:rPr>
        <w:t xml:space="preserve">   </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我单位参加</w:t>
      </w:r>
      <w:r>
        <w:rPr>
          <w:rFonts w:hint="eastAsia" w:ascii="宋体" w:hAnsi="宋体" w:eastAsia="宋体" w:cs="仿宋_GB2312"/>
          <w:sz w:val="23"/>
          <w:szCs w:val="23"/>
          <w:u w:val="single"/>
          <w:lang w:val="en-US" w:eastAsia="zh-CN"/>
        </w:rPr>
        <w:t xml:space="preserve">                              </w:t>
      </w:r>
      <w:r>
        <w:rPr>
          <w:rFonts w:hint="eastAsia" w:ascii="宋体" w:hAnsi="宋体" w:eastAsia="宋体" w:cs="仿宋_GB2312"/>
          <w:sz w:val="23"/>
          <w:szCs w:val="23"/>
        </w:rPr>
        <w:t>（项目名称）投标活动。针对《中华人民共和国政府采购法》第二十二条规定做出如下声明：</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1.我单位具有独立承担民事责任的能力；</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2.我单位具有良好的商业信誉和健全的财务会计制度；</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3.我单位具有履行合同所必需的设备和专业技术能力；</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4.我单位有依法缴纳税收和社会保障资金的良好记录；</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6.我单位满足法律、行政法规规定的其他条件。</w:t>
      </w: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 xml:space="preserve">                                             承诺人名称（公章）：</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 xml:space="preserve">    </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 xml:space="preserve">                                 </w:t>
      </w:r>
      <w:r>
        <w:rPr>
          <w:rFonts w:hint="eastAsia" w:ascii="宋体" w:hAnsi="宋体" w:eastAsia="宋体" w:cs="仿宋_GB2312"/>
          <w:sz w:val="23"/>
          <w:szCs w:val="23"/>
          <w:lang w:val="en-US" w:eastAsia="zh-CN"/>
        </w:rPr>
        <w:t xml:space="preserve">        </w:t>
      </w:r>
      <w:r>
        <w:rPr>
          <w:rFonts w:hint="eastAsia" w:ascii="宋体" w:hAnsi="宋体" w:eastAsia="宋体" w:cs="仿宋_GB2312"/>
          <w:sz w:val="23"/>
          <w:szCs w:val="23"/>
        </w:rPr>
        <w:t>日期：</w:t>
      </w:r>
      <w:r>
        <w:rPr>
          <w:rFonts w:hint="eastAsia" w:ascii="宋体" w:hAnsi="宋体" w:eastAsia="宋体" w:cs="仿宋_GB2312"/>
          <w:sz w:val="23"/>
          <w:szCs w:val="23"/>
          <w:u w:val="single"/>
          <w:lang w:val="en-US" w:eastAsia="zh-CN"/>
        </w:rPr>
        <w:t xml:space="preserve">      </w:t>
      </w:r>
      <w:r>
        <w:rPr>
          <w:rFonts w:hint="eastAsia" w:ascii="宋体" w:hAnsi="宋体" w:eastAsia="宋体" w:cs="仿宋_GB2312"/>
          <w:sz w:val="23"/>
          <w:szCs w:val="23"/>
        </w:rPr>
        <w:t>年</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月</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日</w:t>
      </w:r>
    </w:p>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val="en-US" w:eastAsia="zh-CN"/>
      </w:rPr>
      <w:t>南通大学附属实验小学探真楼电缆部分更换维修项目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val="en-US" w:eastAsia="zh-CN"/>
      </w:rPr>
      <w:t>南通大学附属实验小学探真楼电缆部分更换维修项目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59483D"/>
    <w:multiLevelType w:val="multilevel"/>
    <w:tmpl w:val="7059483D"/>
    <w:lvl w:ilvl="0" w:tentative="0">
      <w:start w:val="1"/>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hMzI3NTZmYWU4ZDM3NzUzNTRkY2YwYjE3NzIxYzMifQ=="/>
  </w:docVars>
  <w:rsids>
    <w:rsidRoot w:val="00C17F3E"/>
    <w:rsid w:val="00021B17"/>
    <w:rsid w:val="00080ED2"/>
    <w:rsid w:val="000B6A00"/>
    <w:rsid w:val="00234B9E"/>
    <w:rsid w:val="00266B9E"/>
    <w:rsid w:val="00296F98"/>
    <w:rsid w:val="002D5774"/>
    <w:rsid w:val="002F4489"/>
    <w:rsid w:val="003330DB"/>
    <w:rsid w:val="00340446"/>
    <w:rsid w:val="004374FE"/>
    <w:rsid w:val="004468A7"/>
    <w:rsid w:val="00596103"/>
    <w:rsid w:val="005C1BE5"/>
    <w:rsid w:val="006100CD"/>
    <w:rsid w:val="006B6611"/>
    <w:rsid w:val="007062B9"/>
    <w:rsid w:val="008054D9"/>
    <w:rsid w:val="009742FE"/>
    <w:rsid w:val="009D4016"/>
    <w:rsid w:val="009F7F19"/>
    <w:rsid w:val="00A432E3"/>
    <w:rsid w:val="00A50C39"/>
    <w:rsid w:val="00B44366"/>
    <w:rsid w:val="00B95E56"/>
    <w:rsid w:val="00B97A60"/>
    <w:rsid w:val="00C17F3E"/>
    <w:rsid w:val="00C90FD9"/>
    <w:rsid w:val="00DA0475"/>
    <w:rsid w:val="00DA13F5"/>
    <w:rsid w:val="00EC0A30"/>
    <w:rsid w:val="00F325C0"/>
    <w:rsid w:val="00FA107D"/>
    <w:rsid w:val="00FA6154"/>
    <w:rsid w:val="01F504D8"/>
    <w:rsid w:val="04044909"/>
    <w:rsid w:val="04293D1D"/>
    <w:rsid w:val="0430271B"/>
    <w:rsid w:val="04621485"/>
    <w:rsid w:val="047A657B"/>
    <w:rsid w:val="05892AE5"/>
    <w:rsid w:val="05DE0F09"/>
    <w:rsid w:val="06D83757"/>
    <w:rsid w:val="08144141"/>
    <w:rsid w:val="082D4C8B"/>
    <w:rsid w:val="0AC67231"/>
    <w:rsid w:val="0BA53987"/>
    <w:rsid w:val="0C5B6B6F"/>
    <w:rsid w:val="0D4A1C50"/>
    <w:rsid w:val="0E195485"/>
    <w:rsid w:val="0E1955DC"/>
    <w:rsid w:val="0E1B4E92"/>
    <w:rsid w:val="0EED74D6"/>
    <w:rsid w:val="0F2952B4"/>
    <w:rsid w:val="101A7331"/>
    <w:rsid w:val="10C23766"/>
    <w:rsid w:val="10CE22C9"/>
    <w:rsid w:val="12405819"/>
    <w:rsid w:val="1366623E"/>
    <w:rsid w:val="141B7A0D"/>
    <w:rsid w:val="143F00AF"/>
    <w:rsid w:val="148364FA"/>
    <w:rsid w:val="15FF11DD"/>
    <w:rsid w:val="172964C1"/>
    <w:rsid w:val="18085FAA"/>
    <w:rsid w:val="18420A9A"/>
    <w:rsid w:val="18B91FD8"/>
    <w:rsid w:val="193E1106"/>
    <w:rsid w:val="19A43F2C"/>
    <w:rsid w:val="19F53ACB"/>
    <w:rsid w:val="1AD5032B"/>
    <w:rsid w:val="1B2B0E96"/>
    <w:rsid w:val="1B816820"/>
    <w:rsid w:val="1B886580"/>
    <w:rsid w:val="1C9C18AD"/>
    <w:rsid w:val="1D932FAF"/>
    <w:rsid w:val="203F46B7"/>
    <w:rsid w:val="21DC404C"/>
    <w:rsid w:val="22DE15F0"/>
    <w:rsid w:val="23A75FF7"/>
    <w:rsid w:val="23D21CB9"/>
    <w:rsid w:val="24C85546"/>
    <w:rsid w:val="264A1001"/>
    <w:rsid w:val="295A0C29"/>
    <w:rsid w:val="29E54BA8"/>
    <w:rsid w:val="2B227577"/>
    <w:rsid w:val="2D604645"/>
    <w:rsid w:val="2DBC4036"/>
    <w:rsid w:val="2EDF69A7"/>
    <w:rsid w:val="322B13C4"/>
    <w:rsid w:val="32524BFD"/>
    <w:rsid w:val="325564F4"/>
    <w:rsid w:val="32941625"/>
    <w:rsid w:val="32FA736A"/>
    <w:rsid w:val="33C5616B"/>
    <w:rsid w:val="34713E2B"/>
    <w:rsid w:val="3566165A"/>
    <w:rsid w:val="366C5346"/>
    <w:rsid w:val="37F05A73"/>
    <w:rsid w:val="397B7834"/>
    <w:rsid w:val="3DA6550E"/>
    <w:rsid w:val="3E4E53B2"/>
    <w:rsid w:val="402E5098"/>
    <w:rsid w:val="403E55C3"/>
    <w:rsid w:val="40AD0506"/>
    <w:rsid w:val="417E5498"/>
    <w:rsid w:val="41A82C28"/>
    <w:rsid w:val="42DA39A5"/>
    <w:rsid w:val="42F950A7"/>
    <w:rsid w:val="447B1D0E"/>
    <w:rsid w:val="44BD69EB"/>
    <w:rsid w:val="46106D55"/>
    <w:rsid w:val="47AE46D7"/>
    <w:rsid w:val="47C35A5D"/>
    <w:rsid w:val="48604DB7"/>
    <w:rsid w:val="48620671"/>
    <w:rsid w:val="48D95232"/>
    <w:rsid w:val="4A4C42A4"/>
    <w:rsid w:val="4B124BE3"/>
    <w:rsid w:val="4C59591B"/>
    <w:rsid w:val="4CF34A43"/>
    <w:rsid w:val="4D33283B"/>
    <w:rsid w:val="4E094596"/>
    <w:rsid w:val="4E5924D0"/>
    <w:rsid w:val="4E5A31CA"/>
    <w:rsid w:val="4EDD5341"/>
    <w:rsid w:val="4F152C67"/>
    <w:rsid w:val="4F8A0D03"/>
    <w:rsid w:val="4FA622E0"/>
    <w:rsid w:val="51454113"/>
    <w:rsid w:val="51E66335"/>
    <w:rsid w:val="52C942F5"/>
    <w:rsid w:val="52D468DD"/>
    <w:rsid w:val="531C7ADA"/>
    <w:rsid w:val="532C0BCB"/>
    <w:rsid w:val="53430FF2"/>
    <w:rsid w:val="53B660D6"/>
    <w:rsid w:val="53FA71B7"/>
    <w:rsid w:val="54392249"/>
    <w:rsid w:val="547D7D04"/>
    <w:rsid w:val="54BA6B11"/>
    <w:rsid w:val="54EA4E2E"/>
    <w:rsid w:val="56CB7E6B"/>
    <w:rsid w:val="56F905DC"/>
    <w:rsid w:val="581205EB"/>
    <w:rsid w:val="584329D8"/>
    <w:rsid w:val="59576BBE"/>
    <w:rsid w:val="59FF74EB"/>
    <w:rsid w:val="5AD073AA"/>
    <w:rsid w:val="5CF02C41"/>
    <w:rsid w:val="5D7C7E6A"/>
    <w:rsid w:val="5D852366"/>
    <w:rsid w:val="5D8A7299"/>
    <w:rsid w:val="5DC34697"/>
    <w:rsid w:val="5E477B07"/>
    <w:rsid w:val="60292533"/>
    <w:rsid w:val="609F1484"/>
    <w:rsid w:val="60B02453"/>
    <w:rsid w:val="611C74B1"/>
    <w:rsid w:val="61251748"/>
    <w:rsid w:val="61982C6F"/>
    <w:rsid w:val="62E1096C"/>
    <w:rsid w:val="63A54E09"/>
    <w:rsid w:val="650D2C1F"/>
    <w:rsid w:val="659F79E0"/>
    <w:rsid w:val="68302B27"/>
    <w:rsid w:val="687C7AB9"/>
    <w:rsid w:val="68D41851"/>
    <w:rsid w:val="68F16528"/>
    <w:rsid w:val="69AA10F4"/>
    <w:rsid w:val="6A765B22"/>
    <w:rsid w:val="6D306395"/>
    <w:rsid w:val="6D5B678F"/>
    <w:rsid w:val="6EEE5BAF"/>
    <w:rsid w:val="708116AD"/>
    <w:rsid w:val="70BF50A1"/>
    <w:rsid w:val="722E2A61"/>
    <w:rsid w:val="735F0AE9"/>
    <w:rsid w:val="73A8634F"/>
    <w:rsid w:val="73C31D4B"/>
    <w:rsid w:val="74570C0A"/>
    <w:rsid w:val="7471559C"/>
    <w:rsid w:val="75D71F9F"/>
    <w:rsid w:val="76B66FE0"/>
    <w:rsid w:val="774E15A1"/>
    <w:rsid w:val="77F753B8"/>
    <w:rsid w:val="78EB1DDC"/>
    <w:rsid w:val="79224089"/>
    <w:rsid w:val="7990698B"/>
    <w:rsid w:val="799A5D1A"/>
    <w:rsid w:val="79A82155"/>
    <w:rsid w:val="79AE1A6A"/>
    <w:rsid w:val="79BF1990"/>
    <w:rsid w:val="7A1234BA"/>
    <w:rsid w:val="7A910442"/>
    <w:rsid w:val="7B4D1C49"/>
    <w:rsid w:val="7B893E15"/>
    <w:rsid w:val="7C876E5C"/>
    <w:rsid w:val="7C90674F"/>
    <w:rsid w:val="7D44533D"/>
    <w:rsid w:val="7D490930"/>
    <w:rsid w:val="7D7B3F4E"/>
    <w:rsid w:val="7DC07E42"/>
    <w:rsid w:val="7DEF0C32"/>
    <w:rsid w:val="7E305F7E"/>
    <w:rsid w:val="7EAE3040"/>
    <w:rsid w:val="7F5C7CE3"/>
    <w:rsid w:val="7FA70B91"/>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spacing w:after="120"/>
      <w:ind w:left="420" w:leftChars="200"/>
    </w:pPr>
  </w:style>
  <w:style w:type="paragraph" w:styleId="3">
    <w:name w:val="Normal Indent"/>
    <w:basedOn w:val="1"/>
    <w:semiHidden/>
    <w:unhideWhenUsed/>
    <w:qFormat/>
    <w:uiPriority w:val="99"/>
    <w:pPr>
      <w:ind w:firstLine="420" w:firstLineChars="200"/>
    </w:pPr>
  </w:style>
  <w:style w:type="paragraph" w:styleId="4">
    <w:name w:val="Body Text"/>
    <w:basedOn w:val="1"/>
    <w:link w:val="15"/>
    <w:qFormat/>
    <w:uiPriority w:val="0"/>
    <w:rPr>
      <w:rFonts w:ascii="楷体_GB2312" w:hAnsi="Arial" w:eastAsia="楷体_GB2312"/>
      <w:kern w:val="0"/>
      <w:sz w:val="28"/>
      <w:szCs w:val="20"/>
    </w:rPr>
  </w:style>
  <w:style w:type="paragraph" w:styleId="5">
    <w:name w:val="Plain Text"/>
    <w:basedOn w:val="1"/>
    <w:link w:val="24"/>
    <w:qFormat/>
    <w:uiPriority w:val="99"/>
    <w:rPr>
      <w:rFonts w:ascii="宋体" w:hAnsi="Courier New" w:eastAsia="宋体" w:cs="Courier New"/>
      <w:szCs w:val="21"/>
    </w:rPr>
  </w:style>
  <w:style w:type="paragraph" w:styleId="6">
    <w:name w:val="Date"/>
    <w:basedOn w:val="1"/>
    <w:next w:val="1"/>
    <w:link w:val="16"/>
    <w:unhideWhenUsed/>
    <w:qFormat/>
    <w:uiPriority w:val="0"/>
    <w:rPr>
      <w:rFonts w:ascii="Times New Roman" w:hAnsi="Times New Roman" w:eastAsia="宋体"/>
      <w:kern w:val="0"/>
      <w:sz w:val="24"/>
      <w:szCs w:val="20"/>
    </w:rPr>
  </w:style>
  <w:style w:type="paragraph" w:styleId="7">
    <w:name w:val="footer"/>
    <w:basedOn w:val="1"/>
    <w:link w:val="17"/>
    <w:unhideWhenUsed/>
    <w:qFormat/>
    <w:uiPriority w:val="0"/>
    <w:pPr>
      <w:tabs>
        <w:tab w:val="center" w:pos="4153"/>
        <w:tab w:val="right" w:pos="8306"/>
      </w:tabs>
      <w:snapToGrid w:val="0"/>
      <w:jc w:val="left"/>
    </w:pPr>
    <w:rPr>
      <w:kern w:val="0"/>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00"/>
      <w:u w:val="none"/>
    </w:rPr>
  </w:style>
  <w:style w:type="character" w:customStyle="1" w:styleId="14">
    <w:name w:val="正文文本缩进 Char"/>
    <w:basedOn w:val="12"/>
    <w:link w:val="2"/>
    <w:qFormat/>
    <w:uiPriority w:val="0"/>
    <w:rPr>
      <w:rFonts w:ascii="仿宋_GB2312" w:hAnsi="Calibri" w:eastAsia="仿宋_GB2312" w:cs="Times New Roman"/>
    </w:rPr>
  </w:style>
  <w:style w:type="character" w:customStyle="1" w:styleId="15">
    <w:name w:val="正文文本 Char"/>
    <w:basedOn w:val="12"/>
    <w:link w:val="4"/>
    <w:qFormat/>
    <w:uiPriority w:val="0"/>
    <w:rPr>
      <w:rFonts w:ascii="楷体_GB2312" w:hAnsi="Arial" w:eastAsia="楷体_GB2312" w:cs="Times New Roman"/>
      <w:kern w:val="0"/>
      <w:sz w:val="28"/>
      <w:szCs w:val="20"/>
    </w:rPr>
  </w:style>
  <w:style w:type="character" w:customStyle="1" w:styleId="16">
    <w:name w:val="日期 Char"/>
    <w:basedOn w:val="12"/>
    <w:link w:val="6"/>
    <w:qFormat/>
    <w:uiPriority w:val="0"/>
    <w:rPr>
      <w:rFonts w:ascii="Times New Roman" w:hAnsi="Times New Roman" w:eastAsia="宋体" w:cs="Times New Roman"/>
      <w:kern w:val="0"/>
      <w:sz w:val="24"/>
      <w:szCs w:val="20"/>
    </w:rPr>
  </w:style>
  <w:style w:type="character" w:customStyle="1" w:styleId="17">
    <w:name w:val="页脚 Char"/>
    <w:basedOn w:val="12"/>
    <w:link w:val="7"/>
    <w:qFormat/>
    <w:uiPriority w:val="0"/>
    <w:rPr>
      <w:rFonts w:ascii="仿宋_GB2312" w:hAnsi="Calibri" w:eastAsia="仿宋_GB2312" w:cs="Times New Roman"/>
      <w:kern w:val="0"/>
      <w:sz w:val="18"/>
      <w:szCs w:val="18"/>
    </w:rPr>
  </w:style>
  <w:style w:type="character" w:customStyle="1" w:styleId="18">
    <w:name w:val="页眉 Char"/>
    <w:basedOn w:val="12"/>
    <w:link w:val="8"/>
    <w:qFormat/>
    <w:uiPriority w:val="0"/>
    <w:rPr>
      <w:rFonts w:ascii="仿宋_GB2312" w:hAnsi="Calibri" w:eastAsia="仿宋_GB2312" w:cs="Times New Roman"/>
      <w:kern w:val="0"/>
      <w:sz w:val="18"/>
      <w:szCs w:val="18"/>
    </w:rPr>
  </w:style>
  <w:style w:type="paragraph" w:customStyle="1" w:styleId="19">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20">
    <w:name w:val="Char"/>
    <w:basedOn w:val="1"/>
    <w:qFormat/>
    <w:uiPriority w:val="99"/>
    <w:pPr>
      <w:tabs>
        <w:tab w:val="left" w:pos="360"/>
      </w:tabs>
    </w:pPr>
    <w:rPr>
      <w:sz w:val="24"/>
      <w:szCs w:val="24"/>
    </w:rPr>
  </w:style>
  <w:style w:type="paragraph" w:customStyle="1" w:styleId="21">
    <w:name w:val="!正文"/>
    <w:basedOn w:val="3"/>
    <w:qFormat/>
    <w:uiPriority w:val="0"/>
    <w:pPr>
      <w:spacing w:line="360" w:lineRule="auto"/>
      <w:ind w:firstLine="480"/>
    </w:pPr>
    <w:rPr>
      <w:rFonts w:ascii="Calibri"/>
      <w:b/>
      <w:sz w:val="24"/>
      <w:szCs w:val="24"/>
    </w:rPr>
  </w:style>
  <w:style w:type="paragraph" w:customStyle="1" w:styleId="22">
    <w:name w:val="p0"/>
    <w:basedOn w:val="1"/>
    <w:qFormat/>
    <w:uiPriority w:val="0"/>
    <w:pPr>
      <w:widowControl/>
    </w:pPr>
    <w:rPr>
      <w:rFonts w:ascii="Times New Roman" w:hAnsi="Times New Roman" w:eastAsia="宋体"/>
      <w:color w:val="000000"/>
      <w:kern w:val="0"/>
      <w:szCs w:val="21"/>
    </w:rPr>
  </w:style>
  <w:style w:type="paragraph" w:customStyle="1" w:styleId="23">
    <w:name w:val="msolistparagraph"/>
    <w:basedOn w:val="1"/>
    <w:qFormat/>
    <w:uiPriority w:val="0"/>
    <w:pPr>
      <w:ind w:firstLine="420" w:firstLineChars="200"/>
    </w:pPr>
    <w:rPr>
      <w:rFonts w:ascii="Calibri" w:eastAsia="宋体"/>
    </w:rPr>
  </w:style>
  <w:style w:type="character" w:customStyle="1" w:styleId="24">
    <w:name w:val="纯文本 Char"/>
    <w:basedOn w:val="12"/>
    <w:link w:val="5"/>
    <w:qFormat/>
    <w:uiPriority w:val="99"/>
    <w:rPr>
      <w:rFonts w:ascii="宋体" w:hAnsi="Courier New" w:eastAsia="宋体" w:cs="Courier New"/>
      <w:szCs w:val="21"/>
    </w:rPr>
  </w:style>
  <w:style w:type="character" w:customStyle="1" w:styleId="25">
    <w:name w:val="font31"/>
    <w:basedOn w:val="12"/>
    <w:qFormat/>
    <w:uiPriority w:val="0"/>
    <w:rPr>
      <w:rFonts w:hint="eastAsia" w:ascii="宋体" w:hAnsi="宋体" w:eastAsia="宋体" w:cs="宋体"/>
      <w:color w:val="000000"/>
      <w:sz w:val="20"/>
      <w:szCs w:val="20"/>
      <w:u w:val="none"/>
    </w:rPr>
  </w:style>
  <w:style w:type="character" w:customStyle="1" w:styleId="26">
    <w:name w:val="font41"/>
    <w:basedOn w:val="12"/>
    <w:qFormat/>
    <w:uiPriority w:val="0"/>
    <w:rPr>
      <w:rFonts w:hint="default" w:ascii="Helvetica Neue" w:hAnsi="Helvetica Neue" w:eastAsia="Helvetica Neue" w:cs="Helvetica Neue"/>
      <w:color w:val="000000"/>
      <w:sz w:val="20"/>
      <w:szCs w:val="20"/>
      <w:u w:val="none"/>
    </w:rPr>
  </w:style>
  <w:style w:type="paragraph" w:styleId="27">
    <w:name w:val="List Paragraph"/>
    <w:basedOn w:val="1"/>
    <w:qFormat/>
    <w:uiPriority w:val="34"/>
    <w:pPr>
      <w:ind w:firstLine="420" w:firstLineChars="200"/>
    </w:pPr>
  </w:style>
  <w:style w:type="character" w:customStyle="1" w:styleId="28">
    <w:name w:val="font61"/>
    <w:basedOn w:val="12"/>
    <w:qFormat/>
    <w:uiPriority w:val="0"/>
    <w:rPr>
      <w:rFonts w:hint="eastAsia" w:ascii="宋体" w:hAnsi="宋体" w:eastAsia="宋体" w:cs="宋体"/>
      <w:color w:val="FF0000"/>
      <w:sz w:val="20"/>
      <w:szCs w:val="20"/>
      <w:u w:val="none"/>
    </w:rPr>
  </w:style>
  <w:style w:type="character" w:customStyle="1" w:styleId="29">
    <w:name w:val="font21"/>
    <w:basedOn w:val="12"/>
    <w:qFormat/>
    <w:uiPriority w:val="0"/>
    <w:rPr>
      <w:rFonts w:hint="eastAsia" w:ascii="宋体" w:hAnsi="宋体" w:eastAsia="宋体" w:cs="宋体"/>
      <w:color w:val="000000"/>
      <w:sz w:val="20"/>
      <w:szCs w:val="20"/>
      <w:u w:val="none"/>
    </w:rPr>
  </w:style>
  <w:style w:type="character" w:customStyle="1" w:styleId="30">
    <w:name w:val="font81"/>
    <w:basedOn w:val="12"/>
    <w:qFormat/>
    <w:uiPriority w:val="0"/>
    <w:rPr>
      <w:rFonts w:ascii="Wingdings 2" w:hAnsi="Wingdings 2" w:eastAsia="Wingdings 2" w:cs="Wingdings 2"/>
      <w:color w:val="000000"/>
      <w:sz w:val="22"/>
      <w:szCs w:val="22"/>
      <w:u w:val="none"/>
    </w:rPr>
  </w:style>
  <w:style w:type="character" w:customStyle="1" w:styleId="31">
    <w:name w:val="font51"/>
    <w:basedOn w:val="12"/>
    <w:qFormat/>
    <w:uiPriority w:val="0"/>
    <w:rPr>
      <w:rFonts w:hint="eastAsia" w:ascii="微软雅黑" w:hAnsi="微软雅黑" w:eastAsia="微软雅黑" w:cs="微软雅黑"/>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Pages>13</Pages>
  <Words>3888</Words>
  <Characters>4039</Characters>
  <Lines>78</Lines>
  <Paragraphs>22</Paragraphs>
  <TotalTime>0</TotalTime>
  <ScaleCrop>false</ScaleCrop>
  <LinksUpToDate>false</LinksUpToDate>
  <CharactersWithSpaces>5008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小江</cp:lastModifiedBy>
  <dcterms:modified xsi:type="dcterms:W3CDTF">2023-08-07T00:38:09Z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C72AC12F3F1C4117A3CE142364968576_13</vt:lpwstr>
  </property>
</Properties>
</file>